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88"/>
      </w:pPr>
      <w:r>
        <w:rPr/>
        <w:t>WNIOSEK</w:t>
      </w:r>
    </w:p>
    <w:p>
      <w:pPr>
        <w:spacing w:line="256" w:lineRule="auto" w:before="15"/>
        <w:ind w:left="2893" w:right="2868" w:firstLine="0"/>
        <w:jc w:val="center"/>
        <w:rPr>
          <w:b/>
          <w:sz w:val="20"/>
        </w:rPr>
      </w:pPr>
      <w:r>
        <w:rPr>
          <w:b/>
          <w:sz w:val="20"/>
        </w:rPr>
        <w:t>O  USTALENIE  PRAWA  DO  JEDNORAZOWEJ  ZAPOMOGI   Z   TYTUŁU   URODZENIA   SIĘ</w:t>
      </w:r>
      <w:r>
        <w:rPr>
          <w:b/>
          <w:spacing w:val="34"/>
          <w:sz w:val="20"/>
        </w:rPr>
        <w:t> </w:t>
      </w:r>
      <w:r>
        <w:rPr>
          <w:b/>
          <w:sz w:val="20"/>
        </w:rPr>
        <w:t>DZIECKA</w:t>
      </w:r>
    </w:p>
    <w:p>
      <w:pPr>
        <w:pStyle w:val="BodyText"/>
        <w:spacing w:before="3"/>
        <w:rPr>
          <w:b/>
          <w:sz w:val="17"/>
        </w:rPr>
      </w:pPr>
    </w:p>
    <w:p>
      <w:pPr>
        <w:pStyle w:val="ListParagraph"/>
        <w:numPr>
          <w:ilvl w:val="0"/>
          <w:numId w:val="1"/>
        </w:numPr>
        <w:tabs>
          <w:tab w:pos="415" w:val="left" w:leader="none"/>
        </w:tabs>
        <w:spacing w:line="240" w:lineRule="auto" w:before="98" w:after="0"/>
        <w:ind w:left="414" w:right="0" w:hanging="177"/>
        <w:jc w:val="left"/>
        <w:rPr>
          <w:b/>
          <w:sz w:val="15"/>
        </w:rPr>
      </w:pPr>
      <w:r>
        <w:rPr>
          <w:b/>
          <w:sz w:val="15"/>
        </w:rPr>
        <w:t>Zapoznaj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warunkami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przysługiwania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Jednorazowej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zapomogi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z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tytułu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urodzenia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się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dziecka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umieszczonymi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w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CZĘŚCI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II</w:t>
      </w:r>
      <w:r>
        <w:rPr>
          <w:b/>
          <w:spacing w:val="28"/>
          <w:sz w:val="15"/>
        </w:rPr>
        <w:t> </w:t>
      </w:r>
      <w:r>
        <w:rPr>
          <w:b/>
          <w:sz w:val="15"/>
        </w:rPr>
        <w:t>wniosku.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6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Wypełniaj  WIELKIMI</w:t>
      </w:r>
      <w:r>
        <w:rPr>
          <w:b/>
          <w:spacing w:val="32"/>
          <w:sz w:val="15"/>
        </w:rPr>
        <w:t> </w:t>
      </w:r>
      <w:r>
        <w:rPr>
          <w:b/>
          <w:sz w:val="15"/>
        </w:rPr>
        <w:t>LITERAMI.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>
          <w:b/>
          <w:sz w:val="15"/>
        </w:rPr>
        <w:t>Pola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"Seria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i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dokumentu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potwierdzającego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tożsamość"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dotyczą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tylko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tych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osób,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którym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nie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nadano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numeru</w:t>
      </w:r>
      <w:r>
        <w:rPr>
          <w:b/>
          <w:spacing w:val="19"/>
          <w:sz w:val="15"/>
        </w:rPr>
        <w:t> </w:t>
      </w:r>
      <w:r>
        <w:rPr>
          <w:b/>
          <w:sz w:val="15"/>
        </w:rPr>
        <w:t>PESEL.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  <w:tab w:pos="2448" w:val="left" w:leader="none"/>
          <w:tab w:pos="2998" w:val="left" w:leader="none"/>
        </w:tabs>
        <w:spacing w:line="240" w:lineRule="auto" w:before="82" w:after="0"/>
        <w:ind w:left="411" w:right="0" w:hanging="174"/>
        <w:jc w:val="left"/>
        <w:rPr>
          <w:b/>
          <w:sz w:val="15"/>
        </w:rPr>
      </w:pPr>
      <w:r>
        <w:rPr/>
        <w:pict>
          <v:group style="position:absolute;margin-left:151.440002pt;margin-top:4.034897pt;width:8.85pt;height:9.35pt;mso-position-horizontal-relative:page;mso-position-vertical-relative:paragraph;z-index:-35752" coordorigin="3029,81" coordsize="177,187">
            <v:rect style="position:absolute;left:3034;top:86;width:166;height:166" filled="false" stroked="true" strokeweight=".5pt" strokecolor="#000000">
              <v:stroke dashstyle="solid"/>
            </v:rect>
            <v:shape style="position:absolute;left:3029;top:81;width:177;height:187" type="#_x0000_t202" filled="false" stroked="false">
              <v:textbox inset="0,0,0,0">
                <w:txbxContent>
                  <w:p>
                    <w:pPr>
                      <w:spacing w:before="1"/>
                      <w:ind w:left="3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3"/>
                        <w:sz w:val="16"/>
                      </w:rPr>
                      <w:t>X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20.129997pt;margin-top:1.713628pt;width:8.85pt;height:12.15pt;mso-position-horizontal-relative:page;mso-position-vertical-relative:paragraph;z-index:-35704" coordorigin="2403,34" coordsize="177,243">
            <v:rect style="position:absolute;left:2408;top:86;width:166;height:166" filled="false" stroked="true" strokeweight=".5pt" strokecolor="#000000">
              <v:stroke dashstyle="solid"/>
            </v:rect>
            <v:shape style="position:absolute;left:2403;top:34;width:177;height:243" type="#_x0000_t202" filled="false" stroked="false">
              <v:textbox inset="0,0,0,0">
                <w:txbxContent>
                  <w:p>
                    <w:pPr>
                      <w:spacing w:line="241" w:lineRule="exact" w:before="0"/>
                      <w:ind w:left="3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w w:val="103"/>
                        <w:sz w:val="21"/>
                      </w:rPr>
                      <w:t>v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5"/>
        </w:rPr>
        <w:t>Pola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wyboru</w:t>
      </w:r>
      <w:r>
        <w:rPr>
          <w:b/>
          <w:spacing w:val="22"/>
          <w:sz w:val="15"/>
        </w:rPr>
        <w:t> </w:t>
      </w:r>
      <w:r>
        <w:rPr>
          <w:b/>
          <w:sz w:val="15"/>
        </w:rPr>
        <w:t>zaznaczaj</w:t>
        <w:tab/>
        <w:t>lub</w:t>
        <w:tab/>
        <w:t>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1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3"/>
        <w:rPr>
          <w:b/>
          <w:sz w:val="20"/>
        </w:rPr>
      </w:pPr>
    </w:p>
    <w:p>
      <w:pPr>
        <w:pStyle w:val="Heading2"/>
        <w:spacing w:before="94"/>
        <w:ind w:left="186"/>
      </w:pPr>
      <w:r>
        <w:rPr/>
        <w:pict>
          <v:group style="position:absolute;margin-left:17.5pt;margin-top:-216.358109pt;width:562.35pt;height:212.8pt;mso-position-horizontal-relative:page;mso-position-vertical-relative:paragraph;z-index:-36088" coordorigin="350,-4327" coordsize="11247,4256">
            <v:rect style="position:absolute;left:350;top:-4327;width:11246;height:1291" filled="true" fillcolor="#ebd6ff" stroked="false">
              <v:fill type="solid"/>
            </v:rect>
            <v:rect style="position:absolute;left:478;top:-4033;width:11119;height:869" filled="true" fillcolor="#ffffff" stroked="false">
              <v:fill type="solid"/>
            </v:rect>
            <v:line style="position:absolute" from="516,-3343" to="11571,-3343" stroked="true" strokeweight="0pt" strokecolor="#000000">
              <v:stroke dashstyle="dot"/>
            </v:line>
            <v:line style="position:absolute" from="516,-3675" to="11571,-3675" stroked="true" strokeweight="0pt" strokecolor="#000000">
              <v:stroke dashstyle="dot"/>
            </v:line>
            <v:rect style="position:absolute;left:350;top:-3049;width:11246;height:2978" filled="true" fillcolor="#ebd6ff" stroked="false">
              <v:fill type="solid"/>
            </v:rect>
            <v:rect style="position:absolute;left:478;top:-2755;width:11119;height:2556" filled="true" fillcolor="#ffffff" stroked="false">
              <v:fill type="solid"/>
            </v:rect>
            <v:rect style="position:absolute;left:516;top:-1963;width:613;height:345" filled="true" fillcolor="#ffffff" stroked="false">
              <v:fill type="solid"/>
            </v:rect>
            <v:rect style="position:absolute;left:516;top:-1963;width:613;height:345" filled="false" stroked="true" strokeweight=".5pt" strokecolor="#000000">
              <v:stroke dashstyle="solid"/>
            </v:rect>
            <v:line style="position:absolute" from="823,-1963" to="823,-1618" stroked="true" strokeweight=".5pt" strokecolor="#000000">
              <v:stroke dashstyle="solid"/>
            </v:line>
            <v:rect style="position:absolute;left:1436;top:-1963;width:920;height:345" filled="true" fillcolor="#ffffff" stroked="false">
              <v:fill type="solid"/>
            </v:rect>
            <v:rect style="position:absolute;left:2663;top:-1963;width:8601;height:345" filled="true" fillcolor="#ffffff" stroked="false">
              <v:fill type="solid"/>
            </v:rect>
            <v:line style="position:absolute" from="2663,-1618" to="11264,-1618" stroked="true" strokeweight="0pt" strokecolor="#000000">
              <v:stroke dashstyle="dot"/>
            </v:line>
            <v:rect style="position:absolute;left:516;top:-2525;width:10748;height:345" filled="true" fillcolor="#ffffff" stroked="false">
              <v:fill type="solid"/>
            </v:rect>
            <v:line style="position:absolute" from="516,-2180" to="11264,-2180" stroked="true" strokeweight="0pt" strokecolor="#000000">
              <v:stroke dashstyle="dot"/>
            </v:line>
            <v:rect style="position:absolute;left:516;top:-1400;width:10748;height:345" filled="true" fillcolor="#ffffff" stroked="false">
              <v:fill type="solid"/>
            </v:rect>
            <v:line style="position:absolute" from="516,-1055" to="11264,-1055" stroked="true" strokeweight="0pt" strokecolor="#000000">
              <v:stroke dashstyle="dot"/>
            </v:line>
            <v:rect style="position:absolute;left:516;top:-838;width:1853;height:345" filled="true" fillcolor="#ffffff" stroked="false">
              <v:fill type="solid"/>
            </v:rect>
            <v:line style="position:absolute" from="516,-493" to="2369,-493" stroked="true" strokeweight="0pt" strokecolor="#000000">
              <v:stroke dashstyle="dot"/>
            </v:line>
            <v:rect style="position:absolute;left:2970;top:-838;width:1853;height:345" filled="true" fillcolor="#ffffff" stroked="false">
              <v:fill type="solid"/>
            </v:rect>
            <v:line style="position:absolute" from="2970,-493" to="4823,-493" stroked="true" strokeweight="0pt" strokecolor="#000000">
              <v:stroke dashstyle="dot"/>
            </v:line>
            <v:shape style="position:absolute;left:491;top:-4253;width:11098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NAZWA ORGANU WŁAŚCIWEGO PROWADZĄCEGO POSTĘPOWANIE W SPRAWIE JEDNORAZOWEJ ZAPOMOGI Z TYTUŁU URODZENIA DZIECKA (1)</w:t>
                    </w:r>
                  </w:p>
                </w:txbxContent>
              </v:textbox>
              <w10:wrap type="none"/>
            </v:shape>
            <v:shape style="position:absolute;left:491;top:-2975;width:11064;height:427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ORGANU WŁAŚCIWEGO PROWADZĄCEGO POSTĘPOWANIE W SPRAWIE JEDNORAZOWEJ ZAPOMOGI Z TYTUŁU URODZENIA DZIECKA (1)</w:t>
                    </w:r>
                  </w:p>
                  <w:p>
                    <w:pPr>
                      <w:spacing w:before="83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-2157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-2157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-1032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-1032;width:119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Numer lokalu</w:t>
                    </w:r>
                  </w:p>
                </w:txbxContent>
              </v:textbox>
              <w10:wrap type="none"/>
            </v:shape>
            <v:shape style="position:absolute;left:516;top:-444;width:1071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Przez organ właściwy rozumie się wójta, burmistrza lub prezydenta miasta właściwego ze względu na miejsce zamieszkania osoby składającej wniosek.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CZĘŚĆ I</w:t>
      </w:r>
    </w:p>
    <w:p>
      <w:pPr>
        <w:pStyle w:val="ListParagraph"/>
        <w:numPr>
          <w:ilvl w:val="0"/>
          <w:numId w:val="6"/>
        </w:numPr>
        <w:tabs>
          <w:tab w:pos="386" w:val="left" w:leader="none"/>
        </w:tabs>
        <w:spacing w:line="240" w:lineRule="auto" w:before="74" w:after="0"/>
        <w:ind w:left="385" w:right="0" w:hanging="199"/>
        <w:jc w:val="left"/>
        <w:rPr>
          <w:b/>
          <w:sz w:val="18"/>
        </w:rPr>
      </w:pPr>
      <w:r>
        <w:rPr/>
        <w:pict>
          <v:group style="position:absolute;margin-left:17.5pt;margin-top:23.551895pt;width:562.35pt;height:382.75pt;mso-position-horizontal-relative:page;mso-position-vertical-relative:paragraph;z-index:-35800" coordorigin="350,471" coordsize="11247,7655">
            <v:rect style="position:absolute;left:350;top:471;width:11246;height:3911" filled="true" fillcolor="#ebd6ff" stroked="false">
              <v:fill type="solid"/>
            </v:rect>
            <v:rect style="position:absolute;left:478;top:765;width:11119;height:3489" filled="true" fillcolor="#ffffff" stroked="false">
              <v:fill type="solid"/>
            </v:rect>
            <v:shape style="position:absolute;left:516;top:2120;width:6135;height:345" coordorigin="516,2120" coordsize="6135,345" path="m3903,2120l516,2120,516,2465,3903,2465,3903,2120m6651,2120l4197,2120,4197,2465,6651,2465,6651,2120e" filled="true" fillcolor="#ffffff" stroked="false">
              <v:path arrowok="t"/>
              <v:fill type="solid"/>
            </v:shape>
            <v:rect style="position:absolute;left:6957;top:2120;width:4307;height:345" filled="true" fillcolor="#ffffff" stroked="false">
              <v:fill type="solid"/>
            </v:rect>
            <v:line style="position:absolute" from="6957,2465" to="11264,2465" stroked="true" strokeweight="0pt" strokecolor="#000000">
              <v:stroke dashstyle="dot"/>
            </v:line>
            <v:rect style="position:absolute;left:516;top:1557;width:10748;height:345" filled="true" fillcolor="#ffffff" stroked="false">
              <v:fill type="solid"/>
            </v:rect>
            <v:line style="position:absolute" from="516,1902" to="11264,1902" stroked="true" strokeweight="0pt" strokecolor="#000000">
              <v:stroke dashstyle="dot"/>
            </v:line>
            <v:rect style="position:absolute;left:516;top:995;width:10748;height:345" filled="true" fillcolor="#ffffff" stroked="false">
              <v:fill type="solid"/>
            </v:rect>
            <v:line style="position:absolute" from="516,1340" to="11264,1340" stroked="true" strokeweight="0pt" strokecolor="#000000">
              <v:stroke dashstyle="dot"/>
            </v:line>
            <v:rect style="position:absolute;left:516;top:2682;width:6748;height:345" filled="true" fillcolor="#ffffff" stroked="false">
              <v:fill type="solid"/>
            </v:rect>
            <v:line style="position:absolute" from="516,3027" to="7264,3027" stroked="true" strokeweight="0pt" strokecolor="#000000">
              <v:stroke dashstyle="dot"/>
            </v:line>
            <v:rect style="position:absolute;left:516;top:3244;width:6748;height:345" filled="true" fillcolor="#ffffff" stroked="false">
              <v:fill type="solid"/>
            </v:rect>
            <v:line style="position:absolute" from="516,3589" to="7264,3589" stroked="true" strokeweight="0pt" strokecolor="#000000">
              <v:stroke dashstyle="dot"/>
            </v:line>
            <v:rect style="position:absolute;left:350;top:4369;width:11246;height:3757" filled="true" fillcolor="#ebd6ff" stroked="false">
              <v:fill type="solid"/>
            </v:rect>
            <v:rect style="position:absolute;left:478;top:4663;width:11119;height:3336" filled="true" fillcolor="#ffffff" stroked="false">
              <v:fill type="solid"/>
            </v:rect>
            <v:rect style="position:absolute;left:516;top:5455;width:613;height:345" filled="true" fillcolor="#ffffff" stroked="false">
              <v:fill type="solid"/>
            </v:rect>
            <v:rect style="position:absolute;left:516;top:5455;width:613;height:345" filled="false" stroked="true" strokeweight=".5pt" strokecolor="#000000">
              <v:stroke dashstyle="solid"/>
            </v:rect>
            <v:line style="position:absolute" from="823,5455" to="823,5800" stroked="true" strokeweight=".5pt" strokecolor="#000000">
              <v:stroke dashstyle="solid"/>
            </v:line>
            <v:rect style="position:absolute;left:1436;top:5455;width:920;height:345" filled="true" fillcolor="#ffffff" stroked="false">
              <v:fill type="solid"/>
            </v:rect>
            <v:rect style="position:absolute;left:2663;top:5455;width:8601;height:345" filled="true" fillcolor="#ffffff" stroked="false">
              <v:fill type="solid"/>
            </v:rect>
            <v:line style="position:absolute" from="2663,5800" to="11264,5800" stroked="true" strokeweight="0pt" strokecolor="#000000">
              <v:stroke dashstyle="dot"/>
            </v:line>
            <v:rect style="position:absolute;left:516;top:4893;width:10748;height:345" filled="true" fillcolor="#ffffff" stroked="false">
              <v:fill type="solid"/>
            </v:rect>
            <v:line style="position:absolute" from="516,5238" to="11264,5238" stroked="true" strokeweight="0pt" strokecolor="#000000">
              <v:stroke dashstyle="dot"/>
            </v:line>
            <v:rect style="position:absolute;left:516;top:6017;width:10748;height:345" filled="true" fillcolor="#ffffff" stroked="false">
              <v:fill type="solid"/>
            </v:rect>
            <v:line style="position:absolute" from="516,6362" to="11264,6362" stroked="true" strokeweight="0pt" strokecolor="#000000">
              <v:stroke dashstyle="dot"/>
            </v:line>
            <v:rect style="position:absolute;left:516;top:6580;width:1853;height:345" filled="true" fillcolor="#ffffff" stroked="false">
              <v:fill type="solid"/>
            </v:rect>
            <v:line style="position:absolute" from="516,6925" to="2369,6925" stroked="true" strokeweight="0pt" strokecolor="#000000">
              <v:stroke dashstyle="dot"/>
            </v:line>
            <v:rect style="position:absolute;left:2970;top:6580;width:1853;height:345" filled="true" fillcolor="#ffffff" stroked="false">
              <v:fill type="solid"/>
            </v:rect>
            <v:line style="position:absolute" from="2970,6925" to="4823,6925" stroked="true" strokeweight="0pt" strokecolor="#000000">
              <v:stroke dashstyle="dot"/>
            </v:line>
            <v:rect style="position:absolute;left:5730;top:6580;width:2773;height:345" filled="true" fillcolor="#ffffff" stroked="false">
              <v:fill type="solid"/>
            </v:rect>
            <v:line style="position:absolute" from="5730,6925" to="8504,6925" stroked="true" strokeweight="0pt" strokecolor="#000000">
              <v:stroke dashstyle="dot"/>
            </v:line>
            <v:rect style="position:absolute;left:516;top:7142;width:10748;height:345" filled="true" fillcolor="#ffffff" stroked="false">
              <v:fill type="solid"/>
            </v:rect>
            <v:line style="position:absolute" from="516,7487" to="11264,7487" stroked="true" strokeweight="0pt" strokecolor="#000000">
              <v:stroke dashstyle="dot"/>
            </v:line>
            <v:shape style="position:absolute;left:478;top:545;width:1843;height:155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 WNIOSKODAWCY</w:t>
                    </w: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83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2"/>
                      </w:numPr>
                      <w:tabs>
                        <w:tab w:pos="298" w:val="left" w:leader="none"/>
                      </w:tabs>
                      <w:spacing w:before="0"/>
                      <w:ind w:left="297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</w:t>
                    </w:r>
                    <w:r>
                      <w:rPr>
                        <w:spacing w:val="31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</w:t>
                    </w:r>
                  </w:p>
                </w:txbxContent>
              </v:textbox>
              <w10:wrap type="none"/>
            </v:shape>
            <v:shape style="position:absolute;left:4197;top:1926;width:7049;height:172" type="#_x0000_t202" filled="false" stroked="false">
              <v:textbox inset="0,0,0,0">
                <w:txbxContent>
                  <w:p>
                    <w:pPr>
                      <w:tabs>
                        <w:tab w:pos="2760" w:val="left" w:leader="none"/>
                      </w:tabs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Data urodzenia (dd / mm </w:t>
                    </w:r>
                    <w:r>
                      <w:rPr>
                        <w:spacing w:val="1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/</w:t>
                    </w:r>
                    <w:r>
                      <w:rPr>
                        <w:spacing w:val="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rrrr)</w:t>
                      <w:tab/>
                      <w:t>05. Seria i numer dokumentu potwierdzającego tożsamość   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(1)</w:t>
                    </w:r>
                  </w:p>
                </w:txbxContent>
              </v:textbox>
              <w10:wrap type="none"/>
            </v:shape>
            <v:shape style="position:absolute;left:516;top:2488;width:1378;height:73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numPr>
                        <w:ilvl w:val="0"/>
                        <w:numId w:val="3"/>
                      </w:numPr>
                      <w:tabs>
                        <w:tab w:pos="260" w:val="left" w:leader="none"/>
                      </w:tabs>
                      <w:spacing w:before="0"/>
                      <w:ind w:left="259" w:right="0" w:hanging="259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Stan cywilny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(2)</w:t>
                    </w:r>
                  </w:p>
                </w:txbxContent>
              </v:textbox>
              <w10:wrap type="none"/>
            </v:shape>
            <v:shape style="position:absolute;left:491;top:3677;width:10471;height:1194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4"/>
                      </w:numPr>
                      <w:tabs>
                        <w:tab w:pos="260" w:val="left" w:leader="none"/>
                      </w:tabs>
                      <w:spacing w:line="171" w:lineRule="exact" w:before="0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Wypełnij tylko w przypadku, gdy nie nadano numeru   </w:t>
                    </w:r>
                    <w:r>
                      <w:rPr>
                        <w:spacing w:val="12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PESEL.</w:t>
                    </w:r>
                  </w:p>
                  <w:p>
                    <w:pPr>
                      <w:numPr>
                        <w:ilvl w:val="0"/>
                        <w:numId w:val="4"/>
                      </w:numPr>
                      <w:tabs>
                        <w:tab w:pos="265" w:val="left" w:leader="none"/>
                      </w:tabs>
                      <w:spacing w:line="256" w:lineRule="auto" w:before="2"/>
                      <w:ind w:left="25" w:right="1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Wpisz odpowiednio: panna, kawaler, zamężna, żonaty, rozwiedziona, rozwiedziony, w separacji (tylko orzeczonej prawomocnym wyrokiem </w:t>
                    </w:r>
                    <w:r>
                      <w:rPr>
                        <w:spacing w:val="2"/>
                        <w:sz w:val="15"/>
                      </w:rPr>
                      <w:t>sądu), </w:t>
                    </w:r>
                    <w:r>
                      <w:rPr>
                        <w:sz w:val="15"/>
                      </w:rPr>
                      <w:t>wdowa, </w:t>
                    </w:r>
                    <w:r>
                      <w:rPr>
                        <w:spacing w:val="1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wdowiec.</w:t>
                    </w:r>
                  </w:p>
                  <w:p>
                    <w:pPr>
                      <w:spacing w:line="240" w:lineRule="auto" w:before="4"/>
                      <w:rPr>
                        <w:b/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ADRES  ZAMIESZKANIA</w:t>
                    </w:r>
                  </w:p>
                  <w:p>
                    <w:pPr>
                      <w:spacing w:before="82"/>
                      <w:ind w:left="25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01. Gmina /  Dzielnica</w:t>
                    </w:r>
                  </w:p>
                </w:txbxContent>
              </v:textbox>
              <w10:wrap type="none"/>
            </v:shape>
            <v:shape style="position:absolute;left:516;top:5261;width:124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02. Kod pocztowy</w:t>
                    </w:r>
                  </w:p>
                  <w:p>
                    <w:pPr>
                      <w:spacing w:before="30"/>
                      <w:ind w:left="270" w:right="0" w:firstLine="0"/>
                      <w:jc w:val="center"/>
                      <w:rPr>
                        <w:sz w:val="25"/>
                      </w:rPr>
                    </w:pPr>
                    <w:r>
                      <w:rPr>
                        <w:w w:val="102"/>
                        <w:sz w:val="25"/>
                      </w:rPr>
                      <w:t>-</w:t>
                    </w:r>
                  </w:p>
                  <w:p>
                    <w:pPr>
                      <w:spacing w:before="72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04. Ulica</w:t>
                    </w:r>
                  </w:p>
                </w:txbxContent>
              </v:textbox>
              <w10:wrap type="none"/>
            </v:shape>
            <v:shape style="position:absolute;left:2663;top:5261;width:1160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03. Miejscowość</w:t>
                    </w:r>
                  </w:p>
                </w:txbxContent>
              </v:textbox>
              <w10:wrap type="none"/>
            </v:shape>
            <v:shape style="position:absolute;left:516;top:6386;width:11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05. Numer domu</w:t>
                    </w:r>
                  </w:p>
                </w:txbxContent>
              </v:textbox>
              <w10:wrap type="none"/>
            </v:shape>
            <v:shape style="position:absolute;left:2970;top:6386;width:156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06.  Numer mieszkania</w:t>
                    </w:r>
                  </w:p>
                </w:txbxContent>
              </v:textbox>
              <w10:wrap type="none"/>
            </v:shape>
            <v:shape style="position:absolute;left:5730;top:6386;width:157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07. Numer telefonu  (1)</w:t>
                    </w:r>
                  </w:p>
                </w:txbxContent>
              </v:textbox>
              <w10:wrap type="none"/>
            </v:shape>
            <v:shape style="position:absolute;left:516;top:6948;width:3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08. Adres poczty elektronicznej — e-mail   (2)</w:t>
                    </w:r>
                  </w:p>
                </w:txbxContent>
              </v:textbox>
              <w10:wrap type="none"/>
            </v:shape>
            <v:shape style="position:absolute;left:529;top:7587;width:8465;height:35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line="171" w:lineRule="exact" w:before="0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nie jest obowiązkowy ale ułatwi kontakt w sprawie   </w:t>
                    </w:r>
                    <w:r>
                      <w:rPr>
                        <w:spacing w:val="29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wniosku.</w:t>
                    </w:r>
                  </w:p>
                  <w:p>
                    <w:pPr>
                      <w:numPr>
                        <w:ilvl w:val="0"/>
                        <w:numId w:val="5"/>
                      </w:numPr>
                      <w:tabs>
                        <w:tab w:pos="234" w:val="left" w:leader="none"/>
                      </w:tabs>
                      <w:spacing w:before="6"/>
                      <w:ind w:left="233" w:right="0" w:hanging="233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Podanie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adresu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e-mail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ułatwi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kontakt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sprawie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wniosku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i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jest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obowiązkowe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gdy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składasz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wniosek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drogą</w:t>
                    </w:r>
                    <w:r>
                      <w:rPr>
                        <w:spacing w:val="18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elektroniczną.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18"/>
        </w:rPr>
        <w:t>Dane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osoby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składającej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wniosek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jednorazową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zapomogę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tytułu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urodzenia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dziecka,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zwanej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dalej</w:t>
      </w:r>
      <w:r>
        <w:rPr>
          <w:b/>
          <w:spacing w:val="-6"/>
          <w:sz w:val="18"/>
        </w:rPr>
        <w:t> </w:t>
      </w:r>
      <w:r>
        <w:rPr>
          <w:b/>
          <w:sz w:val="18"/>
        </w:rPr>
        <w:t>„wnioskodawcą”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shape style="position:absolute;margin-left:25.559999pt;margin-top:11.173676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1.173676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7"/>
        </w:rPr>
      </w:pPr>
    </w:p>
    <w:tbl>
      <w:tblPr>
        <w:tblW w:w="0" w:type="auto"/>
        <w:jc w:val="left"/>
        <w:tblInd w:w="1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5"/>
          <w:footerReference w:type="default" r:id="rId6"/>
          <w:type w:val="continuous"/>
          <w:pgSz w:w="11900" w:h="16840"/>
          <w:pgMar w:header="330" w:footer="597" w:top="660" w:bottom="780" w:left="240" w:right="180"/>
          <w:pgNumType w:start="1"/>
        </w:sectPr>
      </w:pPr>
    </w:p>
    <w:p>
      <w:pPr>
        <w:pStyle w:val="BodyText"/>
        <w:spacing w:before="9"/>
        <w:rPr>
          <w:b/>
          <w:sz w:val="3"/>
        </w:rPr>
      </w:pPr>
      <w:r>
        <w:rPr/>
        <w:pict>
          <v:group style="position:absolute;margin-left:17.5pt;margin-top:219.419998pt;width:562.35pt;height:140.6pt;mso-position-horizontal-relative:page;mso-position-vertical-relative:page;z-index:-35440" coordorigin="350,4388" coordsize="11247,2812">
            <v:rect style="position:absolute;left:350;top:4388;width:11246;height:2812" filled="true" fillcolor="#e6e5e5" stroked="false">
              <v:fill type="solid"/>
            </v:rect>
            <v:rect style="position:absolute;left:516;top:5424;width:10748;height:345" filled="true" fillcolor="#ffffff" stroked="false">
              <v:fill type="solid"/>
            </v:rect>
            <v:line style="position:absolute" from="516,5769" to="11264,5769" stroked="true" strokeweight="0pt" strokecolor="#000000">
              <v:stroke dashstyle="dot"/>
            </v:line>
            <v:rect style="position:absolute;left:516;top:4861;width:10748;height:345" filled="true" fillcolor="#ffffff" stroked="false">
              <v:fill type="solid"/>
            </v:rect>
            <v:line style="position:absolute" from="516,5206" to="11264,5206" stroked="true" strokeweight="0pt" strokecolor="#000000">
              <v:stroke dashstyle="dot"/>
            </v:line>
            <v:rect style="position:absolute;left:6957;top:5986;width:4307;height:345" filled="true" fillcolor="#ffffff" stroked="false">
              <v:fill type="solid"/>
            </v:rect>
            <v:line style="position:absolute" from="6957,6331" to="11264,6331" stroked="true" strokeweight="0pt" strokecolor="#000000">
              <v:stroke dashstyle="dot"/>
            </v:line>
            <v:rect style="position:absolute;left:516;top:6548;width:6748;height:345" filled="true" fillcolor="#ffffff" stroked="false">
              <v:fill type="solid"/>
            </v:rect>
            <v:line style="position:absolute" from="516,6893" to="7264,6893" stroked="true" strokeweight="0pt" strokecolor="#000000">
              <v:stroke dashstyle="dot"/>
            </v:line>
            <v:shape style="position:absolute;left:478;top:4450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2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5792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5792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6355;width:442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372.779999pt;width:562.35pt;height:140.6pt;mso-position-horizontal-relative:page;mso-position-vertical-relative:page;z-index:-35320" coordorigin="350,7456" coordsize="11247,2812">
            <v:rect style="position:absolute;left:350;top:7456;width:11246;height:2812" filled="true" fillcolor="#e6e5e5" stroked="false">
              <v:fill type="solid"/>
            </v:rect>
            <v:rect style="position:absolute;left:516;top:8491;width:10748;height:345" filled="true" fillcolor="#ffffff" stroked="false">
              <v:fill type="solid"/>
            </v:rect>
            <v:line style="position:absolute" from="516,8836" to="11264,8836" stroked="true" strokeweight="0pt" strokecolor="#000000">
              <v:stroke dashstyle="dot"/>
            </v:line>
            <v:rect style="position:absolute;left:516;top:7929;width:10748;height:345" filled="true" fillcolor="#ffffff" stroked="false">
              <v:fill type="solid"/>
            </v:rect>
            <v:line style="position:absolute" from="516,8274" to="11264,8274" stroked="true" strokeweight="0pt" strokecolor="#000000">
              <v:stroke dashstyle="dot"/>
            </v:line>
            <v:rect style="position:absolute;left:6957;top:9053;width:4307;height:345" filled="true" fillcolor="#ffffff" stroked="false">
              <v:fill type="solid"/>
            </v:rect>
            <v:line style="position:absolute" from="6957,9398" to="11264,9398" stroked="true" strokeweight="0pt" strokecolor="#000000">
              <v:stroke dashstyle="dot"/>
            </v:line>
            <v:rect style="position:absolute;left:516;top:9616;width:6748;height:345" filled="true" fillcolor="#ffffff" stroked="false">
              <v:fill type="solid"/>
            </v:rect>
            <v:line style="position:absolute" from="516,9961" to="7264,9961" stroked="true" strokeweight="0pt" strokecolor="#000000">
              <v:stroke dashstyle="dot"/>
            </v:line>
            <v:shape style="position:absolute;left:478;top:7518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3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8859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8859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9422;width:442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2"/>
        <w:numPr>
          <w:ilvl w:val="0"/>
          <w:numId w:val="6"/>
        </w:numPr>
        <w:tabs>
          <w:tab w:pos="389" w:val="left" w:leader="none"/>
        </w:tabs>
        <w:spacing w:line="202" w:lineRule="exact" w:before="15" w:after="0"/>
        <w:ind w:left="388" w:right="0" w:hanging="202"/>
        <w:jc w:val="left"/>
      </w:pPr>
      <w:r>
        <w:rPr/>
        <w:t>Składam wniosek o jednorazową zapomogę z tytułu urodzenia się dziecka na następujące</w:t>
      </w:r>
      <w:r>
        <w:rPr>
          <w:spacing w:val="30"/>
        </w:rPr>
        <w:t> </w:t>
      </w:r>
      <w:r>
        <w:rPr/>
        <w:t>dzieci:</w:t>
      </w:r>
    </w:p>
    <w:p>
      <w:pPr>
        <w:spacing w:line="256" w:lineRule="auto" w:before="0"/>
        <w:ind w:left="186" w:right="41" w:firstLine="0"/>
        <w:jc w:val="left"/>
        <w:rPr>
          <w:sz w:val="15"/>
        </w:rPr>
      </w:pPr>
      <w:r>
        <w:rPr/>
        <w:pict>
          <v:group style="position:absolute;margin-left:17.5pt;margin-top:21.474916pt;width:562.35pt;height:140.6pt;mso-position-horizontal-relative:page;mso-position-vertical-relative:paragraph;z-index:-35560" coordorigin="350,429" coordsize="11247,2812">
            <v:rect style="position:absolute;left:350;top:429;width:11246;height:2812" filled="true" fillcolor="#e6e5e5" stroked="false">
              <v:fill type="solid"/>
            </v:rect>
            <v:rect style="position:absolute;left:516;top:1465;width:10748;height:345" filled="true" fillcolor="#ffffff" stroked="false">
              <v:fill type="solid"/>
            </v:rect>
            <v:line style="position:absolute" from="516,1810" to="11264,1810" stroked="true" strokeweight="0pt" strokecolor="#000000">
              <v:stroke dashstyle="dot"/>
            </v:line>
            <v:rect style="position:absolute;left:516;top:902;width:10748;height:345" filled="true" fillcolor="#ffffff" stroked="false">
              <v:fill type="solid"/>
            </v:rect>
            <v:line style="position:absolute" from="516,1247" to="11264,1247" stroked="true" strokeweight="0pt" strokecolor="#000000">
              <v:stroke dashstyle="dot"/>
            </v:line>
            <v:rect style="position:absolute;left:6957;top:2027;width:4307;height:345" filled="true" fillcolor="#ffffff" stroked="false">
              <v:fill type="solid"/>
            </v:rect>
            <v:line style="position:absolute" from="6957,2372" to="11264,2372" stroked="true" strokeweight="0pt" strokecolor="#000000">
              <v:stroke dashstyle="dot"/>
            </v:line>
            <v:rect style="position:absolute;left:516;top:2589;width:6748;height:345" filled="true" fillcolor="#ffffff" stroked="false">
              <v:fill type="solid"/>
            </v:rect>
            <v:line style="position:absolute" from="516,2934" to="7264,2934" stroked="true" strokeweight="0pt" strokecolor="#000000">
              <v:stroke dashstyle="dot"/>
            </v:line>
            <v:shape style="position:absolute;left:478;top:491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1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833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1833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396;width:442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(Jeżeli liczba dzieci, na które ustala się prawo do jednorazowej zapomogi z tytułu urodzenia się dziecka jest większa, należy dodatkowo wypełnić i dołączyć do niniejszego  formularza  załącznik  SR-2Z)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  <w:r>
        <w:rPr/>
        <w:pict>
          <v:shape style="position:absolute;margin-left:25.559999pt;margin-top:13.945995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13.945995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5.559999pt;margin-top:8.3707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3707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5.559999pt;margin-top:8.3707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3707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1"/>
        </w:rPr>
      </w:pPr>
      <w:r>
        <w:rPr/>
        <w:pict>
          <v:shape style="position:absolute;margin-left:25.559999pt;margin-top:8.370742pt;width:170.1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07"/>
                    <w:gridCol w:w="320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09.589996pt;margin-top:8.370742pt;width:123.45pt;height:17.75pt;mso-position-horizontal-relative:page;mso-position-vertical-relative:paragraph;z-index: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294"/>
                    <w:gridCol w:w="320"/>
                    <w:gridCol w:w="294"/>
                    <w:gridCol w:w="320"/>
                    <w:gridCol w:w="307"/>
                    <w:gridCol w:w="307"/>
                    <w:gridCol w:w="307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294" w:type="dxa"/>
                        <w:tcBorders>
                          <w:righ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20" w:type="dxa"/>
                        <w:tcBorders>
                          <w:left w:val="single" w:sz="12" w:space="0" w:color="000000"/>
                        </w:tcBorders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  <w:shd w:val="clear" w:color="auto" w:fill="FFFFFF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Heading2"/>
        <w:numPr>
          <w:ilvl w:val="0"/>
          <w:numId w:val="6"/>
        </w:numPr>
        <w:tabs>
          <w:tab w:pos="475" w:val="left" w:leader="none"/>
        </w:tabs>
        <w:spacing w:line="240" w:lineRule="auto" w:before="93" w:after="0"/>
        <w:ind w:left="474" w:right="0" w:hanging="198"/>
        <w:jc w:val="left"/>
      </w:pPr>
      <w:r>
        <w:rPr/>
        <w:pict>
          <v:group style="position:absolute;margin-left:17.5pt;margin-top:-142.928116pt;width:562.35pt;height:140.6pt;mso-position-horizontal-relative:page;mso-position-vertical-relative:paragraph;z-index:-35200" coordorigin="350,-2859" coordsize="11247,2812">
            <v:rect style="position:absolute;left:350;top:-2859;width:11246;height:2812" filled="true" fillcolor="#e6e5e5" stroked="false">
              <v:fill type="solid"/>
            </v:rect>
            <v:rect style="position:absolute;left:516;top:-1823;width:10748;height:345" filled="true" fillcolor="#ffffff" stroked="false">
              <v:fill type="solid"/>
            </v:rect>
            <v:line style="position:absolute" from="516,-1478" to="11264,-1478" stroked="true" strokeweight="0pt" strokecolor="#000000">
              <v:stroke dashstyle="dot"/>
            </v:line>
            <v:rect style="position:absolute;left:516;top:-2386;width:10748;height:345" filled="true" fillcolor="#ffffff" stroked="false">
              <v:fill type="solid"/>
            </v:rect>
            <v:line style="position:absolute" from="516,-2041" to="11264,-2041" stroked="true" strokeweight="0pt" strokecolor="#000000">
              <v:stroke dashstyle="dot"/>
            </v:line>
            <v:rect style="position:absolute;left:6957;top:-1261;width:4307;height:345" filled="true" fillcolor="#ffffff" stroked="false">
              <v:fill type="solid"/>
            </v:rect>
            <v:line style="position:absolute" from="6957,-916" to="11264,-916" stroked="true" strokeweight="0pt" strokecolor="#000000">
              <v:stroke dashstyle="dot"/>
            </v:line>
            <v:rect style="position:absolute;left:516;top:-699;width:6748;height:345" filled="true" fillcolor="#ffffff" stroked="false">
              <v:fill type="solid"/>
            </v:rect>
            <v:line style="position:absolute" from="516,-354" to="7264,-354" stroked="true" strokeweight="0pt" strokecolor="#000000">
              <v:stroke dashstyle="dot"/>
            </v:line>
            <v:shape style="position:absolute;left:478;top:-2797;width:1415;height:151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DZIECKA -  4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455;width:216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Data urodzenia: (dd / mm /  rrrr)</w:t>
                    </w:r>
                  </w:p>
                </w:txbxContent>
              </v:textbox>
              <w10:wrap type="none"/>
            </v:shape>
            <v:shape style="position:absolute;left:6957;top:-1455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892;width:4426;height:734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Obywatelstwo:</w:t>
                    </w:r>
                  </w:p>
                  <w:p>
                    <w:pPr>
                      <w:spacing w:line="240" w:lineRule="auto" w:before="0"/>
                      <w:rPr>
                        <w:b/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b/>
                        <w:sz w:val="17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Dane członków</w:t>
      </w:r>
      <w:r>
        <w:rPr>
          <w:spacing w:val="-15"/>
        </w:rPr>
        <w:t> </w:t>
      </w:r>
      <w:r>
        <w:rPr/>
        <w:t>rodziny</w:t>
      </w:r>
    </w:p>
    <w:p>
      <w:pPr>
        <w:spacing w:before="163"/>
        <w:ind w:left="237" w:right="0" w:firstLine="0"/>
        <w:jc w:val="left"/>
        <w:rPr>
          <w:b/>
          <w:sz w:val="18"/>
        </w:rPr>
      </w:pPr>
      <w:r>
        <w:rPr>
          <w:b/>
          <w:sz w:val="18"/>
        </w:rPr>
        <w:t>Wpisz tutaj wszystkich członków Twojej rodziny, czyli odpowiednio: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wnioskodawcę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(siebie),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9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dzieci,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na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które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wnioskujesz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o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jednorazową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zapomogę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z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tytułu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urodzenia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się</w:t>
      </w:r>
      <w:r>
        <w:rPr>
          <w:b/>
          <w:spacing w:val="-5"/>
          <w:sz w:val="18"/>
        </w:rPr>
        <w:t> </w:t>
      </w:r>
      <w:r>
        <w:rPr>
          <w:b/>
          <w:sz w:val="18"/>
        </w:rPr>
        <w:t>dziecka,</w:t>
      </w:r>
    </w:p>
    <w:p>
      <w:pPr>
        <w:pStyle w:val="ListParagraph"/>
        <w:numPr>
          <w:ilvl w:val="0"/>
          <w:numId w:val="7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b/>
          <w:sz w:val="18"/>
        </w:rPr>
      </w:pPr>
      <w:r>
        <w:rPr>
          <w:b/>
          <w:sz w:val="18"/>
        </w:rPr>
        <w:t>dane Twojego małżonka/drugiego rodzica</w:t>
      </w:r>
      <w:r>
        <w:rPr>
          <w:b/>
          <w:spacing w:val="-31"/>
          <w:sz w:val="18"/>
        </w:rPr>
        <w:t> </w:t>
      </w:r>
      <w:r>
        <w:rPr>
          <w:b/>
          <w:sz w:val="18"/>
        </w:rPr>
        <w:t>dzieci,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4" w:lineRule="auto" w:before="35" w:after="0"/>
        <w:ind w:left="557" w:right="205" w:hanging="320"/>
        <w:jc w:val="both"/>
        <w:rPr>
          <w:b/>
          <w:sz w:val="18"/>
        </w:rPr>
      </w:pPr>
      <w:r>
        <w:rPr>
          <w:b/>
          <w:sz w:val="18"/>
        </w:rPr>
        <w:t>pozostałe dzieci w wieku do ukończenia 25 r. życia, na które nie wnioskujesz o jednorazową zapomogę z tytułu urodzenia się dziecka, ale które pozostają na Twoim</w:t>
      </w:r>
      <w:r>
        <w:rPr>
          <w:b/>
          <w:spacing w:val="-14"/>
          <w:sz w:val="18"/>
        </w:rPr>
        <w:t> </w:t>
      </w:r>
      <w:r>
        <w:rPr>
          <w:b/>
          <w:sz w:val="18"/>
        </w:rPr>
        <w:t>utrzymaniu,</w:t>
      </w:r>
    </w:p>
    <w:p>
      <w:pPr>
        <w:pStyle w:val="ListParagraph"/>
        <w:numPr>
          <w:ilvl w:val="0"/>
          <w:numId w:val="7"/>
        </w:numPr>
        <w:tabs>
          <w:tab w:pos="558" w:val="left" w:leader="none"/>
        </w:tabs>
        <w:spacing w:line="247" w:lineRule="auto" w:before="25" w:after="0"/>
        <w:ind w:left="557" w:right="202" w:hanging="320"/>
        <w:jc w:val="both"/>
        <w:rPr>
          <w:b/>
          <w:sz w:val="18"/>
        </w:rPr>
      </w:pPr>
      <w:r>
        <w:rPr>
          <w:b/>
          <w:spacing w:val="3"/>
          <w:sz w:val="18"/>
        </w:rPr>
        <w:t>dziecko, które ukończyło </w:t>
      </w:r>
      <w:r>
        <w:rPr>
          <w:b/>
          <w:spacing w:val="2"/>
          <w:sz w:val="18"/>
        </w:rPr>
        <w:t>25. rok </w:t>
      </w:r>
      <w:r>
        <w:rPr>
          <w:b/>
          <w:spacing w:val="3"/>
          <w:sz w:val="18"/>
        </w:rPr>
        <w:t>życia legitymujące </w:t>
      </w:r>
      <w:r>
        <w:rPr>
          <w:b/>
          <w:spacing w:val="2"/>
          <w:sz w:val="18"/>
        </w:rPr>
        <w:t>się </w:t>
      </w:r>
      <w:r>
        <w:rPr>
          <w:b/>
          <w:spacing w:val="3"/>
          <w:sz w:val="18"/>
        </w:rPr>
        <w:t>orzeczeniem </w:t>
      </w:r>
      <w:r>
        <w:rPr>
          <w:b/>
          <w:sz w:val="18"/>
        </w:rPr>
        <w:t>o </w:t>
      </w:r>
      <w:r>
        <w:rPr>
          <w:b/>
          <w:spacing w:val="3"/>
          <w:sz w:val="18"/>
        </w:rPr>
        <w:t>znacznym stopniu niepełnosprawności, jeżeli </w:t>
      </w:r>
      <w:r>
        <w:rPr>
          <w:b/>
          <w:sz w:val="18"/>
        </w:rPr>
        <w:t>w </w:t>
      </w:r>
      <w:r>
        <w:rPr>
          <w:b/>
          <w:spacing w:val="3"/>
          <w:sz w:val="18"/>
        </w:rPr>
        <w:t>związku </w:t>
      </w:r>
      <w:r>
        <w:rPr>
          <w:b/>
          <w:sz w:val="18"/>
        </w:rPr>
        <w:t>z tą </w:t>
      </w:r>
      <w:r>
        <w:rPr>
          <w:b/>
          <w:spacing w:val="3"/>
          <w:sz w:val="18"/>
        </w:rPr>
        <w:t>niepełnosprawnością przysługuje świadczenie pielęgnacyjne, specjalny zasiłek opiekuńczy </w:t>
      </w:r>
      <w:r>
        <w:rPr>
          <w:b/>
          <w:spacing w:val="2"/>
          <w:sz w:val="18"/>
        </w:rPr>
        <w:t>lub </w:t>
      </w:r>
      <w:r>
        <w:rPr>
          <w:b/>
          <w:spacing w:val="3"/>
          <w:sz w:val="18"/>
        </w:rPr>
        <w:t>zasiłek </w:t>
      </w:r>
      <w:r>
        <w:rPr>
          <w:b/>
          <w:spacing w:val="4"/>
          <w:sz w:val="18"/>
        </w:rPr>
        <w:t>dla opiekuna.</w:t>
      </w:r>
    </w:p>
    <w:p>
      <w:pPr>
        <w:spacing w:after="0" w:line="247" w:lineRule="auto"/>
        <w:jc w:val="both"/>
        <w:rPr>
          <w:sz w:val="18"/>
        </w:rPr>
        <w:sectPr>
          <w:headerReference w:type="default" r:id="rId7"/>
          <w:pgSz w:w="11900" w:h="16840"/>
          <w:pgMar w:header="330" w:footer="597" w:top="600" w:bottom="840" w:left="240" w:right="180"/>
        </w:sectPr>
      </w:pPr>
    </w:p>
    <w:p>
      <w:pPr>
        <w:pStyle w:val="BodyText"/>
        <w:spacing w:line="244" w:lineRule="auto" w:before="142"/>
        <w:ind w:left="237" w:right="179"/>
        <w:jc w:val="both"/>
      </w:pPr>
      <w:r>
        <w:rPr/>
        <w:pict>
          <v:group style="position:absolute;margin-left:17.5pt;margin-top:336.359985pt;width:562.35pt;height:143.8pt;mso-position-horizontal-relative:page;mso-position-vertical-relative:page;z-index:-34912" coordorigin="350,6727" coordsize="11247,2876">
            <v:rect style="position:absolute;left:350;top:6727;width:11246;height:2876" filled="true" fillcolor="#e6e5e5" stroked="false">
              <v:fill type="solid"/>
            </v:rect>
            <v:rect style="position:absolute;left:516;top:7762;width:10748;height:345" filled="true" fillcolor="#ffffff" stroked="false">
              <v:fill type="solid"/>
            </v:rect>
            <v:line style="position:absolute" from="516,8107" to="11264,8107" stroked="true" strokeweight="0pt" strokecolor="#000000">
              <v:stroke dashstyle="dot"/>
            </v:line>
            <v:rect style="position:absolute;left:516;top:7200;width:10748;height:345" filled="true" fillcolor="#ffffff" stroked="false">
              <v:fill type="solid"/>
            </v:rect>
            <v:line style="position:absolute" from="516,7545" to="11264,7545" stroked="true" strokeweight="0pt" strokecolor="#000000">
              <v:stroke dashstyle="dot"/>
            </v:line>
            <v:rect style="position:absolute;left:516;top:8887;width:7988;height:345" filled="true" fillcolor="#ffffff" stroked="false">
              <v:fill type="solid"/>
            </v:rect>
            <v:line style="position:absolute" from="516,9232" to="8504,9232" stroked="true" strokeweight="0pt" strokecolor="#000000">
              <v:stroke dashstyle="dot"/>
            </v:line>
            <v:rect style="position:absolute;left:4197;top:8325;width:4307;height:345" filled="true" fillcolor="#ffffff" stroked="false">
              <v:fill type="solid"/>
            </v:rect>
            <v:line style="position:absolute" from="4197,8670" to="8504,8670" stroked="true" strokeweight="0pt" strokecolor="#000000">
              <v:stroke dashstyle="dot"/>
            </v:line>
            <v:shape style="position:absolute;left:478;top:6789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- 2,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8131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8131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8693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9320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492.910004pt;width:562.35pt;height:143.8pt;mso-position-horizontal-relative:page;mso-position-vertical-relative:page;z-index:-34768" coordorigin="350,9858" coordsize="11247,2876">
            <v:rect style="position:absolute;left:350;top:9858;width:11246;height:2876" filled="true" fillcolor="#e6e5e5" stroked="false">
              <v:fill type="solid"/>
            </v:rect>
            <v:rect style="position:absolute;left:516;top:10894;width:10748;height:345" filled="true" fillcolor="#ffffff" stroked="false">
              <v:fill type="solid"/>
            </v:rect>
            <v:line style="position:absolute" from="516,11239" to="11264,11239" stroked="true" strokeweight="0pt" strokecolor="#000000">
              <v:stroke dashstyle="dot"/>
            </v:line>
            <v:rect style="position:absolute;left:516;top:10331;width:10748;height:345" filled="true" fillcolor="#ffffff" stroked="false">
              <v:fill type="solid"/>
            </v:rect>
            <v:line style="position:absolute" from="516,10676" to="11264,10676" stroked="true" strokeweight="0pt" strokecolor="#000000">
              <v:stroke dashstyle="dot"/>
            </v:line>
            <v:rect style="position:absolute;left:516;top:12018;width:7988;height:345" filled="true" fillcolor="#ffffff" stroked="false">
              <v:fill type="solid"/>
            </v:rect>
            <v:line style="position:absolute" from="516,12363" to="8504,12363" stroked="true" strokeweight="0pt" strokecolor="#000000">
              <v:stroke dashstyle="dot"/>
            </v:line>
            <v:rect style="position:absolute;left:4197;top:11456;width:4307;height:345" filled="true" fillcolor="#ffffff" stroked="false">
              <v:fill type="solid"/>
            </v:rect>
            <v:line style="position:absolute" from="4197,11801" to="8504,11801" stroked="true" strokeweight="0pt" strokecolor="#000000">
              <v:stroke dashstyle="dot"/>
            </v:line>
            <v:shape style="position:absolute;left:478;top:9920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- 3,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1262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1262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11824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12463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.5pt;margin-top:649.469971pt;width:562.35pt;height:143.8pt;mso-position-horizontal-relative:page;mso-position-vertical-relative:page;z-index:-34624" coordorigin="350,12989" coordsize="11247,2876">
            <v:rect style="position:absolute;left:350;top:12989;width:11246;height:2876" filled="true" fillcolor="#e6e5e5" stroked="false">
              <v:fill type="solid"/>
            </v:rect>
            <v:rect style="position:absolute;left:516;top:14025;width:10748;height:345" filled="true" fillcolor="#ffffff" stroked="false">
              <v:fill type="solid"/>
            </v:rect>
            <v:line style="position:absolute" from="516,14370" to="11264,14370" stroked="true" strokeweight="0pt" strokecolor="#000000">
              <v:stroke dashstyle="dot"/>
            </v:line>
            <v:rect style="position:absolute;left:516;top:13462;width:10748;height:345" filled="true" fillcolor="#ffffff" stroked="false">
              <v:fill type="solid"/>
            </v:rect>
            <v:line style="position:absolute" from="516,13807" to="11264,13807" stroked="true" strokeweight="0pt" strokecolor="#000000">
              <v:stroke dashstyle="dot"/>
            </v:line>
            <v:rect style="position:absolute;left:516;top:15149;width:7988;height:345" filled="true" fillcolor="#ffffff" stroked="false">
              <v:fill type="solid"/>
            </v:rect>
            <v:line style="position:absolute" from="516,15494" to="8504,15494" stroked="true" strokeweight="0pt" strokecolor="#000000">
              <v:stroke dashstyle="dot"/>
            </v:line>
            <v:rect style="position:absolute;left:4197;top:14587;width:4307;height:345" filled="true" fillcolor="#ffffff" stroked="false">
              <v:fill type="solid"/>
            </v:rect>
            <v:line style="position:absolute" from="4197,14932" to="8504,14932" stroked="true" strokeweight="0pt" strokecolor="#000000">
              <v:stroke dashstyle="dot"/>
            </v:line>
            <v:shape style="position:absolute;left:478;top:13051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- 4,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4393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4393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14955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15594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Definicja</w:t>
      </w:r>
      <w:r>
        <w:rPr>
          <w:b/>
          <w:spacing w:val="-5"/>
        </w:rPr>
        <w:t> </w:t>
      </w:r>
      <w:r>
        <w:rPr>
          <w:b/>
        </w:rPr>
        <w:t>rodziny:</w:t>
      </w:r>
      <w:r>
        <w:rPr>
          <w:b/>
          <w:spacing w:val="1"/>
        </w:rPr>
        <w:t> </w:t>
      </w:r>
      <w:r>
        <w:rPr/>
        <w:t>zgodnie</w:t>
      </w:r>
      <w:r>
        <w:rPr>
          <w:spacing w:val="-5"/>
        </w:rPr>
        <w:t> </w:t>
      </w:r>
      <w:r>
        <w:rPr/>
        <w:t>z</w:t>
      </w:r>
      <w:r>
        <w:rPr>
          <w:spacing w:val="-5"/>
        </w:rPr>
        <w:t> </w:t>
      </w:r>
      <w:r>
        <w:rPr/>
        <w:t>art.</w:t>
      </w:r>
      <w:r>
        <w:rPr>
          <w:spacing w:val="-5"/>
        </w:rPr>
        <w:t> </w:t>
      </w:r>
      <w:r>
        <w:rPr/>
        <w:t>3</w:t>
      </w:r>
      <w:r>
        <w:rPr>
          <w:spacing w:val="-5"/>
        </w:rPr>
        <w:t> </w:t>
      </w:r>
      <w:r>
        <w:rPr/>
        <w:t>pkt</w:t>
      </w:r>
      <w:r>
        <w:rPr>
          <w:spacing w:val="-5"/>
        </w:rPr>
        <w:t> </w:t>
      </w:r>
      <w:r>
        <w:rPr/>
        <w:t>16</w:t>
      </w:r>
      <w:r>
        <w:rPr>
          <w:spacing w:val="-5"/>
        </w:rPr>
        <w:t> </w:t>
      </w:r>
      <w:r>
        <w:rPr/>
        <w:t>ustawy</w:t>
      </w:r>
      <w:r>
        <w:rPr>
          <w:spacing w:val="-5"/>
        </w:rPr>
        <w:t> </w:t>
      </w:r>
      <w:r>
        <w:rPr/>
        <w:t>o</w:t>
      </w:r>
      <w:r>
        <w:rPr>
          <w:spacing w:val="-5"/>
        </w:rPr>
        <w:t> </w:t>
      </w:r>
      <w:r>
        <w:rPr/>
        <w:t>świadczeniach</w:t>
      </w:r>
      <w:r>
        <w:rPr>
          <w:spacing w:val="-5"/>
        </w:rPr>
        <w:t> </w:t>
      </w:r>
      <w:r>
        <w:rPr/>
        <w:t>rodzinnych</w:t>
      </w:r>
      <w:r>
        <w:rPr>
          <w:spacing w:val="-5"/>
        </w:rPr>
        <w:t> </w:t>
      </w:r>
      <w:r>
        <w:rPr/>
        <w:t>rodzina</w:t>
      </w:r>
      <w:r>
        <w:rPr>
          <w:spacing w:val="-5"/>
        </w:rPr>
        <w:t> </w:t>
      </w:r>
      <w:r>
        <w:rPr/>
        <w:t>oznacza</w:t>
      </w:r>
      <w:r>
        <w:rPr>
          <w:spacing w:val="6"/>
        </w:rPr>
        <w:t> </w:t>
      </w:r>
      <w:r>
        <w:rPr>
          <w:b/>
        </w:rPr>
        <w:t>odpowiednio:</w:t>
      </w:r>
      <w:r>
        <w:rPr>
          <w:b/>
          <w:spacing w:val="-15"/>
        </w:rPr>
        <w:t> </w:t>
      </w:r>
      <w:r>
        <w:rPr/>
        <w:t>małżonków,</w:t>
      </w:r>
      <w:r>
        <w:rPr>
          <w:spacing w:val="-5"/>
        </w:rPr>
        <w:t> </w:t>
      </w:r>
      <w:r>
        <w:rPr/>
        <w:t>rodziców</w:t>
      </w:r>
      <w:r>
        <w:rPr>
          <w:spacing w:val="-5"/>
        </w:rPr>
        <w:t> </w:t>
      </w:r>
      <w:r>
        <w:rPr/>
        <w:t>dzieci, </w:t>
      </w:r>
      <w:r>
        <w:rPr>
          <w:spacing w:val="3"/>
        </w:rPr>
        <w:t>opiekuna faktycznego dziecka oraz pozostające </w:t>
      </w:r>
      <w:r>
        <w:rPr/>
        <w:t>na </w:t>
      </w:r>
      <w:r>
        <w:rPr>
          <w:spacing w:val="3"/>
        </w:rPr>
        <w:t>utrzymaniu dzieci </w:t>
      </w:r>
      <w:r>
        <w:rPr/>
        <w:t>w </w:t>
      </w:r>
      <w:r>
        <w:rPr>
          <w:spacing w:val="3"/>
        </w:rPr>
        <w:t>wieku </w:t>
      </w:r>
      <w:r>
        <w:rPr/>
        <w:t>do </w:t>
      </w:r>
      <w:r>
        <w:rPr>
          <w:spacing w:val="3"/>
        </w:rPr>
        <w:t>ukończenia </w:t>
      </w:r>
      <w:r>
        <w:rPr>
          <w:spacing w:val="2"/>
        </w:rPr>
        <w:t>25. </w:t>
      </w:r>
      <w:r>
        <w:rPr>
          <w:spacing w:val="3"/>
        </w:rPr>
        <w:t>roku życia, </w:t>
      </w:r>
      <w:r>
        <w:rPr/>
        <w:t>a </w:t>
      </w:r>
      <w:r>
        <w:rPr>
          <w:spacing w:val="3"/>
        </w:rPr>
        <w:t>także dziecko, </w:t>
      </w:r>
      <w:r>
        <w:rPr>
          <w:spacing w:val="4"/>
        </w:rPr>
        <w:t>które </w:t>
      </w:r>
      <w:r>
        <w:rPr/>
        <w:t>ukończyło 25. rok życia legitymujące się orzeczeniem o znacznym stopniu niepełnosprawności, jeżeli w związku z tą niepełnosprawnością przysługuje świadczenie pielęgnacyjne lub specjalny zasiłek opiekuńczy albo zasiłek dla opiekuna, o którym mowa w ustawie z dnia 4 kwietnia</w:t>
      </w:r>
      <w:r>
        <w:rPr>
          <w:spacing w:val="15"/>
        </w:rPr>
        <w:t> </w:t>
      </w:r>
      <w:r>
        <w:rPr/>
        <w:t>2014</w:t>
      </w:r>
      <w:r>
        <w:rPr>
          <w:spacing w:val="15"/>
        </w:rPr>
        <w:t> </w:t>
      </w:r>
      <w:r>
        <w:rPr/>
        <w:t>r.</w:t>
      </w:r>
      <w:r>
        <w:rPr>
          <w:spacing w:val="15"/>
        </w:rPr>
        <w:t> </w:t>
      </w:r>
      <w:r>
        <w:rPr/>
        <w:t>o</w:t>
      </w:r>
      <w:r>
        <w:rPr>
          <w:spacing w:val="15"/>
        </w:rPr>
        <w:t> </w:t>
      </w:r>
      <w:r>
        <w:rPr/>
        <w:t>ustaleniu</w:t>
      </w:r>
      <w:r>
        <w:rPr>
          <w:spacing w:val="15"/>
        </w:rPr>
        <w:t> </w:t>
      </w:r>
      <w:r>
        <w:rPr/>
        <w:t>i</w:t>
      </w:r>
      <w:r>
        <w:rPr>
          <w:spacing w:val="15"/>
        </w:rPr>
        <w:t> </w:t>
      </w:r>
      <w:r>
        <w:rPr/>
        <w:t>wypłacie</w:t>
      </w:r>
      <w:r>
        <w:rPr>
          <w:spacing w:val="15"/>
        </w:rPr>
        <w:t> </w:t>
      </w:r>
      <w:r>
        <w:rPr/>
        <w:t>zasiłków</w:t>
      </w:r>
      <w:r>
        <w:rPr>
          <w:spacing w:val="15"/>
        </w:rPr>
        <w:t> </w:t>
      </w:r>
      <w:r>
        <w:rPr/>
        <w:t>dla</w:t>
      </w:r>
      <w:r>
        <w:rPr>
          <w:spacing w:val="15"/>
        </w:rPr>
        <w:t> </w:t>
      </w:r>
      <w:r>
        <w:rPr/>
        <w:t>opiekunów</w:t>
      </w:r>
      <w:r>
        <w:rPr>
          <w:spacing w:val="15"/>
        </w:rPr>
        <w:t> </w:t>
      </w:r>
      <w:r>
        <w:rPr/>
        <w:t>(Dz.U.</w:t>
      </w:r>
      <w:r>
        <w:rPr>
          <w:spacing w:val="15"/>
        </w:rPr>
        <w:t> </w:t>
      </w:r>
      <w:r>
        <w:rPr/>
        <w:t>z</w:t>
      </w:r>
      <w:r>
        <w:rPr>
          <w:spacing w:val="15"/>
        </w:rPr>
        <w:t> </w:t>
      </w:r>
      <w:r>
        <w:rPr/>
        <w:t>2017</w:t>
      </w:r>
      <w:r>
        <w:rPr>
          <w:spacing w:val="15"/>
        </w:rPr>
        <w:t> </w:t>
      </w:r>
      <w:r>
        <w:rPr/>
        <w:t>r.</w:t>
      </w:r>
      <w:r>
        <w:rPr>
          <w:spacing w:val="15"/>
        </w:rPr>
        <w:t> </w:t>
      </w:r>
      <w:r>
        <w:rPr/>
        <w:t>poz.</w:t>
      </w:r>
      <w:r>
        <w:rPr>
          <w:spacing w:val="15"/>
        </w:rPr>
        <w:t> </w:t>
      </w:r>
      <w:r>
        <w:rPr>
          <w:spacing w:val="2"/>
        </w:rPr>
        <w:t>2092).</w:t>
      </w:r>
    </w:p>
    <w:p>
      <w:pPr>
        <w:pStyle w:val="BodyText"/>
        <w:spacing w:before="90"/>
        <w:ind w:left="237"/>
        <w:jc w:val="both"/>
      </w:pPr>
      <w:r>
        <w:rPr/>
        <w:t>Do członków rodziny nie zalicza się: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53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pod opieką opiekuna</w:t>
      </w:r>
      <w:r>
        <w:rPr>
          <w:spacing w:val="-30"/>
          <w:sz w:val="18"/>
        </w:rPr>
        <w:t> </w:t>
      </w:r>
      <w:r>
        <w:rPr>
          <w:sz w:val="18"/>
        </w:rPr>
        <w:t>prawnego,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sz w:val="18"/>
        </w:rPr>
      </w:pPr>
      <w:r>
        <w:rPr>
          <w:sz w:val="18"/>
        </w:rPr>
        <w:t>dziecka pozostającego w związku</w:t>
      </w:r>
      <w:r>
        <w:rPr>
          <w:spacing w:val="-25"/>
          <w:sz w:val="18"/>
        </w:rPr>
        <w:t> </w:t>
      </w:r>
      <w:r>
        <w:rPr>
          <w:sz w:val="18"/>
        </w:rPr>
        <w:t>małżeńskim,</w:t>
      </w:r>
    </w:p>
    <w:p>
      <w:pPr>
        <w:pStyle w:val="ListParagraph"/>
        <w:numPr>
          <w:ilvl w:val="0"/>
          <w:numId w:val="8"/>
        </w:numPr>
        <w:tabs>
          <w:tab w:pos="557" w:val="left" w:leader="none"/>
          <w:tab w:pos="558" w:val="left" w:leader="none"/>
        </w:tabs>
        <w:spacing w:line="240" w:lineRule="auto" w:before="35" w:after="0"/>
        <w:ind w:left="557" w:right="0" w:hanging="320"/>
        <w:jc w:val="left"/>
        <w:rPr>
          <w:sz w:val="18"/>
        </w:rPr>
      </w:pPr>
      <w:r>
        <w:rPr>
          <w:sz w:val="18"/>
        </w:rPr>
        <w:t>pełnoletniego dziecka posiadającego własne</w:t>
      </w:r>
      <w:r>
        <w:rPr>
          <w:spacing w:val="-28"/>
          <w:sz w:val="18"/>
        </w:rPr>
        <w:t> </w:t>
      </w:r>
      <w:r>
        <w:rPr>
          <w:sz w:val="18"/>
        </w:rPr>
        <w:t>dziecko.</w:t>
      </w:r>
    </w:p>
    <w:p>
      <w:pPr>
        <w:pStyle w:val="Heading2"/>
        <w:spacing w:line="204" w:lineRule="exact" w:before="150"/>
        <w:ind w:left="237"/>
      </w:pPr>
      <w:r>
        <w:rPr/>
        <w:t>W skład mojej rodziny wchodzą:</w:t>
      </w:r>
    </w:p>
    <w:p>
      <w:pPr>
        <w:spacing w:line="170" w:lineRule="exact" w:before="0"/>
        <w:ind w:left="237" w:right="0" w:firstLine="0"/>
        <w:jc w:val="left"/>
        <w:rPr>
          <w:sz w:val="15"/>
        </w:rPr>
      </w:pPr>
      <w:r>
        <w:rPr/>
        <w:pict>
          <v:group style="position:absolute;margin-left:17.5pt;margin-top:16.023846pt;width:562.35pt;height:143.8pt;mso-position-horizontal-relative:page;mso-position-vertical-relative:paragraph;z-index:-35056" coordorigin="350,320" coordsize="11247,2876">
            <v:rect style="position:absolute;left:350;top:320;width:11246;height:2876" filled="true" fillcolor="#e6e5e5" stroked="false">
              <v:fill type="solid"/>
            </v:rect>
            <v:rect style="position:absolute;left:516;top:1356;width:10748;height:345" filled="true" fillcolor="#ffffff" stroked="false">
              <v:fill type="solid"/>
            </v:rect>
            <v:line style="position:absolute" from="516,1701" to="11264,1701" stroked="true" strokeweight="0pt" strokecolor="#000000">
              <v:stroke dashstyle="dot"/>
            </v:line>
            <v:rect style="position:absolute;left:516;top:793;width:10748;height:345" filled="true" fillcolor="#ffffff" stroked="false">
              <v:fill type="solid"/>
            </v:rect>
            <v:line style="position:absolute" from="516,1138" to="11264,1138" stroked="true" strokeweight="0pt" strokecolor="#000000">
              <v:stroke dashstyle="dot"/>
            </v:line>
            <v:rect style="position:absolute;left:516;top:2480;width:7988;height:345" filled="true" fillcolor="#ffffff" stroked="false">
              <v:fill type="solid"/>
            </v:rect>
            <v:line style="position:absolute" from="516,2825" to="8504,2825" stroked="true" strokeweight="0pt" strokecolor="#000000">
              <v:stroke dashstyle="dot"/>
            </v:line>
            <v:rect style="position:absolute;left:4197;top:1918;width:4307;height:345" filled="true" fillcolor="#ffffff" stroked="false">
              <v:fill type="solid"/>
            </v:rect>
            <v:line style="position:absolute" from="4197,2263" to="8504,2263" stroked="true" strokeweight="0pt" strokecolor="#000000">
              <v:stroke dashstyle="dot"/>
            </v:line>
            <v:shape style="position:absolute;left:478;top:382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- 1,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1724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1724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2287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2926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(Jeżeli w skład rodziny wchodzi więcej osób, należy dodatkowo wypełnić i dołączyć do niniejszego formularza załącznik SR-2Z)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 w:after="1"/>
        <w:rPr>
          <w:sz w:val="21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spacing w:after="0"/>
        <w:sectPr>
          <w:headerReference w:type="default" r:id="rId8"/>
          <w:pgSz w:w="11900" w:h="16840"/>
          <w:pgMar w:header="330" w:footer="597" w:top="660" w:bottom="780" w:left="240" w:right="1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4"/>
        </w:rPr>
      </w:pPr>
    </w:p>
    <w:tbl>
      <w:tblPr>
        <w:tblW w:w="0" w:type="auto"/>
        <w:jc w:val="left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07" w:type="dxa"/>
            <w:shd w:val="clear" w:color="auto" w:fill="FFFFFF"/>
          </w:tcPr>
          <w:p>
            <w:pPr/>
          </w:p>
        </w:tc>
        <w:tc>
          <w:tcPr>
            <w:tcW w:w="320" w:type="dxa"/>
            <w:shd w:val="clear" w:color="auto" w:fill="FFFFFF"/>
          </w:tcPr>
          <w:p>
            <w:pPr/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Heading2"/>
        <w:numPr>
          <w:ilvl w:val="0"/>
          <w:numId w:val="6"/>
        </w:numPr>
        <w:tabs>
          <w:tab w:pos="386" w:val="left" w:leader="none"/>
        </w:tabs>
        <w:spacing w:line="240" w:lineRule="auto" w:before="94" w:after="0"/>
        <w:ind w:left="385" w:right="0" w:hanging="199"/>
        <w:jc w:val="left"/>
      </w:pPr>
      <w:r>
        <w:rPr/>
        <w:pict>
          <v:group style="position:absolute;margin-left:17.5pt;margin-top:-292.178131pt;width:562.35pt;height:290.75pt;mso-position-horizontal-relative:page;mso-position-vertical-relative:paragraph;z-index:-34192" coordorigin="350,-5844" coordsize="11247,5815">
            <v:rect style="position:absolute;left:350;top:-5844;width:11246;height:2876" filled="true" fillcolor="#e6e5e5" stroked="false">
              <v:fill type="solid"/>
            </v:rect>
            <v:rect style="position:absolute;left:516;top:-4808;width:10748;height:345" filled="true" fillcolor="#ffffff" stroked="false">
              <v:fill type="solid"/>
            </v:rect>
            <v:line style="position:absolute" from="516,-4463" to="11264,-4463" stroked="true" strokeweight="0pt" strokecolor="#000000">
              <v:stroke dashstyle="dot"/>
            </v:line>
            <v:rect style="position:absolute;left:516;top:-5370;width:10748;height:345" filled="true" fillcolor="#ffffff" stroked="false">
              <v:fill type="solid"/>
            </v:rect>
            <v:line style="position:absolute" from="516,-5025" to="11264,-5025" stroked="true" strokeweight="0pt" strokecolor="#000000">
              <v:stroke dashstyle="dot"/>
            </v:line>
            <v:rect style="position:absolute;left:516;top:-3684;width:7988;height:345" filled="true" fillcolor="#ffffff" stroked="false">
              <v:fill type="solid"/>
            </v:rect>
            <v:line style="position:absolute" from="516,-3339" to="8504,-3339" stroked="true" strokeweight="0pt" strokecolor="#000000">
              <v:stroke dashstyle="dot"/>
            </v:line>
            <v:rect style="position:absolute;left:4197;top:-4246;width:4307;height:345" filled="true" fillcolor="#ffffff" stroked="false">
              <v:fill type="solid"/>
            </v:rect>
            <v:line style="position:absolute" from="4197,-3901" to="8504,-3901" stroked="true" strokeweight="0pt" strokecolor="#000000">
              <v:stroke dashstyle="dot"/>
            </v:line>
            <v:rect style="position:absolute;left:350;top:-2904;width:11246;height:2876" filled="true" fillcolor="#e6e5e5" stroked="false">
              <v:fill type="solid"/>
            </v:rect>
            <v:rect style="position:absolute;left:516;top:-1869;width:10748;height:345" filled="true" fillcolor="#ffffff" stroked="false">
              <v:fill type="solid"/>
            </v:rect>
            <v:line style="position:absolute" from="516,-1524" to="11264,-1524" stroked="true" strokeweight="0pt" strokecolor="#000000">
              <v:stroke dashstyle="dot"/>
            </v:line>
            <v:rect style="position:absolute;left:516;top:-2431;width:10748;height:345" filled="true" fillcolor="#ffffff" stroked="false">
              <v:fill type="solid"/>
            </v:rect>
            <v:line style="position:absolute" from="516,-2086" to="11264,-2086" stroked="true" strokeweight="0pt" strokecolor="#000000">
              <v:stroke dashstyle="dot"/>
            </v:line>
            <v:rect style="position:absolute;left:516;top:-744;width:7988;height:345" filled="true" fillcolor="#ffffff" stroked="false">
              <v:fill type="solid"/>
            </v:rect>
            <v:line style="position:absolute" from="516,-399" to="8504,-399" stroked="true" strokeweight="0pt" strokecolor="#000000">
              <v:stroke dashstyle="dot"/>
            </v:line>
            <v:rect style="position:absolute;left:4197;top:-1306;width:4307;height:345" filled="true" fillcolor="#ffffff" stroked="false">
              <v:fill type="solid"/>
            </v:rect>
            <v:line style="position:absolute" from="4197,-961" to="8504,-961" stroked="true" strokeweight="0pt" strokecolor="#000000">
              <v:stroke dashstyle="dot"/>
            </v:line>
            <v:shape style="position:absolute;left:478;top:-5782;width:3988;height:951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- 5, WCHODZĄCEJ W SKŁAD   RODZINY</w:t>
                    </w:r>
                  </w:p>
                  <w:p>
                    <w:pPr>
                      <w:spacing w:before="45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10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4440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4440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3877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478;top:-3238;width:4464;height:1348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  <w:p>
                    <w:pPr>
                      <w:spacing w:line="240" w:lineRule="auto" w:before="5"/>
                      <w:rPr>
                        <w:sz w:val="19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sz w:val="15"/>
                      </w:rPr>
                      <w:t>DANE OSOBY - 6, WCHODZĄCEJ W SKŁAD   RODZINY</w:t>
                    </w:r>
                  </w:p>
                  <w:p>
                    <w:pPr>
                      <w:spacing w:before="44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Imię:</w:t>
                    </w: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9"/>
                      <w:rPr>
                        <w:sz w:val="17"/>
                      </w:rPr>
                    </w:pPr>
                  </w:p>
                  <w:p>
                    <w:pPr>
                      <w:spacing w:before="0"/>
                      <w:ind w:left="38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Nazwisko:</w:t>
                    </w:r>
                  </w:p>
                </w:txbxContent>
              </v:textbox>
              <w10:wrap type="none"/>
            </v:shape>
            <v:shape style="position:absolute;left:516;top:-1500;width:1072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Numer PESEL:</w:t>
                    </w:r>
                  </w:p>
                </w:txbxContent>
              </v:textbox>
              <w10:wrap type="none"/>
            </v:shape>
            <v:shape style="position:absolute;left:4197;top:-1500;width:4029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Seria i numer dokumentu potwierdzającego tożsamość    (1)</w:t>
                    </w:r>
                  </w:p>
                </w:txbxContent>
              </v:textbox>
              <w10:wrap type="none"/>
            </v:shape>
            <v:shape style="position:absolute;left:516;top:-938;width:2975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Pokrewieństwo  (relacja  do wnioskodawcy):</w:t>
                    </w:r>
                  </w:p>
                </w:txbxContent>
              </v:textbox>
              <w10:wrap type="none"/>
            </v:shape>
            <v:shape style="position:absolute;left:516;top:-299;width:4426;height:172" type="#_x0000_t202" filled="false" stroked="false">
              <v:textbox inset="0,0,0,0">
                <w:txbxContent>
                  <w:p>
                    <w:pPr>
                      <w:spacing w:line="171" w:lineRule="exact" w:before="0"/>
                      <w:ind w:left="0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Wypełnij tylko w przypadku, gdy nie nadano numeru    PESEL.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Zaznacz</w:t>
      </w:r>
      <w:r>
        <w:rPr>
          <w:spacing w:val="-5"/>
        </w:rPr>
        <w:t> </w:t>
      </w:r>
      <w:r>
        <w:rPr/>
        <w:t>organ,</w:t>
      </w:r>
      <w:r>
        <w:rPr>
          <w:spacing w:val="-5"/>
        </w:rPr>
        <w:t> </w:t>
      </w:r>
      <w:r>
        <w:rPr/>
        <w:t>do</w:t>
      </w:r>
      <w:r>
        <w:rPr>
          <w:spacing w:val="-5"/>
        </w:rPr>
        <w:t> </w:t>
      </w:r>
      <w:r>
        <w:rPr/>
        <w:t>którego</w:t>
      </w:r>
      <w:r>
        <w:rPr>
          <w:spacing w:val="-5"/>
        </w:rPr>
        <w:t> </w:t>
      </w:r>
      <w:r>
        <w:rPr/>
        <w:t>są</w:t>
      </w:r>
      <w:r>
        <w:rPr>
          <w:spacing w:val="-5"/>
        </w:rPr>
        <w:t> </w:t>
      </w:r>
      <w:r>
        <w:rPr/>
        <w:t>opłacane</w:t>
      </w:r>
      <w:r>
        <w:rPr>
          <w:spacing w:val="-5"/>
        </w:rPr>
        <w:t> </w:t>
      </w:r>
      <w:r>
        <w:rPr/>
        <w:t>składki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ubezpieczenie</w:t>
      </w:r>
      <w:r>
        <w:rPr>
          <w:spacing w:val="-5"/>
        </w:rPr>
        <w:t> </w:t>
      </w:r>
      <w:r>
        <w:rPr/>
        <w:t>zdrowotne</w:t>
      </w:r>
      <w:r>
        <w:rPr>
          <w:spacing w:val="-5"/>
        </w:rPr>
        <w:t> </w:t>
      </w:r>
      <w:r>
        <w:rPr/>
        <w:t>za</w:t>
      </w:r>
      <w:r>
        <w:rPr>
          <w:spacing w:val="-5"/>
        </w:rPr>
        <w:t> </w:t>
      </w:r>
      <w:r>
        <w:rPr/>
        <w:t>Ciebie</w:t>
      </w:r>
      <w:r>
        <w:rPr>
          <w:spacing w:val="-5"/>
        </w:rPr>
        <w:t> </w:t>
      </w:r>
      <w:r>
        <w:rPr/>
        <w:t>i</w:t>
      </w:r>
      <w:r>
        <w:rPr>
          <w:spacing w:val="-5"/>
        </w:rPr>
        <w:t> </w:t>
      </w:r>
      <w:r>
        <w:rPr/>
        <w:t>członków</w:t>
      </w:r>
      <w:r>
        <w:rPr>
          <w:spacing w:val="-5"/>
        </w:rPr>
        <w:t> </w:t>
      </w:r>
      <w:r>
        <w:rPr/>
        <w:t>Twojej</w:t>
      </w:r>
      <w:r>
        <w:rPr>
          <w:spacing w:val="-5"/>
        </w:rPr>
        <w:t> </w:t>
      </w:r>
      <w:r>
        <w:rPr/>
        <w:t>rodziny:</w:t>
      </w:r>
    </w:p>
    <w:p>
      <w:pPr>
        <w:pStyle w:val="BodyText"/>
        <w:rPr>
          <w:b/>
          <w:sz w:val="15"/>
        </w:rPr>
      </w:pPr>
    </w:p>
    <w:p>
      <w:pPr>
        <w:spacing w:after="0"/>
        <w:rPr>
          <w:sz w:val="15"/>
        </w:rPr>
        <w:sectPr>
          <w:pgSz w:w="11900" w:h="16840"/>
          <w:pgMar w:header="330" w:footer="597" w:top="660" w:bottom="780" w:left="240" w:right="180"/>
        </w:sectPr>
      </w:pPr>
    </w:p>
    <w:p>
      <w:pPr>
        <w:pStyle w:val="BodyText"/>
        <w:spacing w:line="249" w:lineRule="auto" w:before="93"/>
        <w:ind w:left="1017" w:right="-19"/>
      </w:pPr>
      <w:r>
        <w:rPr/>
        <w:pict>
          <v:rect style="position:absolute;margin-left:41.139999pt;margin-top:6.19189pt;width:15.98pt;height:17.25pt;mso-position-horizontal-relative:page;mso-position-vertical-relative:paragraph;z-index:2776" filled="false" stroked="true" strokeweight=".5pt" strokecolor="#000000">
            <v:stroke dashstyle="solid"/>
            <w10:wrap type="none"/>
          </v:rect>
        </w:pict>
      </w:r>
      <w:r>
        <w:rPr/>
        <w:t>Zakład</w:t>
      </w:r>
      <w:r>
        <w:rPr>
          <w:spacing w:val="-10"/>
        </w:rPr>
        <w:t> </w:t>
      </w:r>
      <w:r>
        <w:rPr/>
        <w:t>Ubezpieczeń</w:t>
      </w:r>
      <w:r>
        <w:rPr>
          <w:w w:val="99"/>
        </w:rPr>
        <w:t> </w:t>
      </w:r>
      <w:r>
        <w:rPr/>
        <w:t>Społecznych</w:t>
      </w:r>
    </w:p>
    <w:p>
      <w:pPr>
        <w:pStyle w:val="BodyText"/>
        <w:spacing w:line="249" w:lineRule="auto" w:before="93"/>
        <w:ind w:left="1017" w:right="-17"/>
      </w:pPr>
      <w:r>
        <w:rPr/>
        <w:br w:type="column"/>
      </w:r>
      <w:r>
        <w:rPr/>
        <w:t>Kasa</w:t>
      </w:r>
      <w:r>
        <w:rPr>
          <w:spacing w:val="-9"/>
        </w:rPr>
        <w:t> </w:t>
      </w:r>
      <w:r>
        <w:rPr/>
        <w:t>Rolniczego</w:t>
      </w:r>
      <w:r>
        <w:rPr>
          <w:spacing w:val="-9"/>
        </w:rPr>
        <w:t> </w:t>
      </w:r>
      <w:r>
        <w:rPr/>
        <w:t>Ubezpieczenia</w:t>
      </w:r>
      <w:r>
        <w:rPr>
          <w:w w:val="99"/>
        </w:rPr>
        <w:t> </w:t>
      </w:r>
      <w:r>
        <w:rPr/>
        <w:t>Społecznego</w:t>
      </w:r>
    </w:p>
    <w:p>
      <w:pPr>
        <w:pStyle w:val="BodyText"/>
        <w:spacing w:before="174"/>
        <w:ind w:left="1017"/>
      </w:pPr>
      <w:r>
        <w:rPr/>
        <w:br w:type="column"/>
      </w:r>
      <w:r>
        <w:rPr/>
        <w:t>Brak(1)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3" w:equalWidth="0">
            <w:col w:w="2639" w:space="1041"/>
            <w:col w:w="3584" w:space="710"/>
            <w:col w:w="3506"/>
          </w:cols>
        </w:sect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before="93"/>
        <w:ind w:left="1017"/>
      </w:pPr>
      <w:r>
        <w:rPr/>
        <w:pict>
          <v:rect style="position:absolute;margin-left:225.179993pt;margin-top:-27.258093pt;width:15.98pt;height:17.25pt;mso-position-horizontal-relative:page;mso-position-vertical-relative:paragraph;z-index:2800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39.880005pt;margin-top:-27.258093pt;width:15.98pt;height:17.25pt;mso-position-horizontal-relative:page;mso-position-vertical-relative:paragraph;z-index:2824" filled="false" stroked="true" strokeweight=".5pt" strokecolor="#000000">
            <v:stroke dashstyle="solid"/>
            <w10:wrap type="none"/>
          </v:rect>
        </w:pict>
      </w:r>
      <w:r>
        <w:rPr/>
        <w:pict>
          <v:rect style="position:absolute;margin-left:41.139999pt;margin-top:2.131908pt;width:15.98pt;height:17.25pt;mso-position-horizontal-relative:page;mso-position-vertical-relative:paragraph;z-index:2848" filled="false" stroked="true" strokeweight=".5pt" strokecolor="#000000">
            <v:stroke dashstyle="solid"/>
            <w10:wrap type="none"/>
          </v:rect>
        </w:pict>
      </w:r>
      <w:r>
        <w:rPr/>
        <w:t>Inny</w:t>
      </w:r>
    </w:p>
    <w:p>
      <w:pPr>
        <w:pStyle w:val="BodyText"/>
        <w:spacing w:before="1"/>
        <w:rPr>
          <w:sz w:val="16"/>
        </w:rPr>
      </w:pPr>
    </w:p>
    <w:p>
      <w:pPr>
        <w:spacing w:before="0"/>
        <w:ind w:left="186" w:right="0" w:firstLine="0"/>
        <w:jc w:val="left"/>
        <w:rPr>
          <w:sz w:val="15"/>
        </w:rPr>
      </w:pPr>
      <w:r>
        <w:rPr>
          <w:sz w:val="15"/>
        </w:rPr>
        <w:t>Nazwa i adres właściwej  jednostki:</w:t>
      </w:r>
    </w:p>
    <w:p>
      <w:pPr>
        <w:pStyle w:val="BodyText"/>
        <w:spacing w:before="5"/>
        <w:rPr>
          <w:sz w:val="27"/>
        </w:rPr>
      </w:pPr>
      <w:r>
        <w:rPr/>
        <w:pict>
          <v:line style="position:absolute;mso-position-horizontal-relative:page;mso-position-vertical-relative:paragraph;z-index:2680;mso-wrap-distance-left:0;mso-wrap-distance-right:0" from="21.33pt,17.761816pt" to="574.070pt,17.761816pt" stroked="true" strokeweight="0pt" strokecolor="#000000">
            <v:stroke dashstyle="dot"/>
            <w10:wrap type="topAndBottom"/>
          </v:line>
        </w:pict>
      </w:r>
      <w:r>
        <w:rPr/>
        <w:pict>
          <v:line style="position:absolute;mso-position-horizontal-relative:page;mso-position-vertical-relative:paragraph;z-index:2704;mso-wrap-distance-left:0;mso-wrap-distance-right:0" from="21.33pt,34.381817pt" to="574.070pt,34.381817pt" stroked="true" strokeweight="0pt" strokecolor="#000000">
            <v:stroke dashstyle="dot"/>
            <w10:wrap type="topAndBottom"/>
          </v:line>
        </w:pic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before="4"/>
        <w:rPr>
          <w:sz w:val="6"/>
        </w:rPr>
      </w:pPr>
    </w:p>
    <w:p>
      <w:pPr>
        <w:spacing w:before="98"/>
        <w:ind w:left="186" w:right="0" w:firstLine="0"/>
        <w:jc w:val="left"/>
        <w:rPr>
          <w:sz w:val="15"/>
        </w:rPr>
      </w:pPr>
      <w:r>
        <w:rPr>
          <w:sz w:val="15"/>
        </w:rPr>
        <w:t>(1) Zaznacz „Brak”, gdy ani za Ciebie, ani za żadnego z członków Twojej rodziny nie są odprowadzane składki na ubezpieczenie zdrowotne.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spacing w:before="9"/>
        <w:rPr>
          <w:sz w:val="20"/>
        </w:rPr>
      </w:pPr>
    </w:p>
    <w:p>
      <w:pPr>
        <w:pStyle w:val="Heading2"/>
        <w:numPr>
          <w:ilvl w:val="0"/>
          <w:numId w:val="6"/>
        </w:numPr>
        <w:tabs>
          <w:tab w:pos="389" w:val="left" w:leader="none"/>
        </w:tabs>
        <w:spacing w:line="240" w:lineRule="auto" w:before="0" w:after="0"/>
        <w:ind w:left="388" w:right="0" w:hanging="202"/>
        <w:jc w:val="left"/>
      </w:pPr>
      <w:r>
        <w:rPr/>
        <w:t>Dane dotyczące dochodów członków</w:t>
      </w:r>
      <w:r>
        <w:rPr>
          <w:spacing w:val="12"/>
        </w:rPr>
        <w:t> </w:t>
      </w:r>
      <w:r>
        <w:rPr/>
        <w:t>rodziny</w:t>
      </w:r>
    </w:p>
    <w:p>
      <w:pPr>
        <w:pStyle w:val="ListParagraph"/>
        <w:numPr>
          <w:ilvl w:val="1"/>
          <w:numId w:val="6"/>
        </w:numPr>
        <w:tabs>
          <w:tab w:pos="489" w:val="left" w:leader="none"/>
        </w:tabs>
        <w:spacing w:line="240" w:lineRule="auto" w:before="176" w:after="0"/>
        <w:ind w:left="186" w:right="0" w:firstLine="0"/>
        <w:jc w:val="left"/>
        <w:rPr>
          <w:sz w:val="18"/>
        </w:rPr>
      </w:pPr>
      <w:r>
        <w:rPr>
          <w:sz w:val="18"/>
        </w:rPr>
        <w:t>Łączna kwota alimentów świadczonych na rzecz innych osób w</w:t>
      </w:r>
      <w:r>
        <w:rPr>
          <w:spacing w:val="25"/>
          <w:sz w:val="18"/>
        </w:rPr>
        <w:t> </w:t>
      </w:r>
      <w:r>
        <w:rPr>
          <w:sz w:val="18"/>
        </w:rPr>
        <w:t>roku: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41" w:right="0" w:firstLine="0"/>
        <w:jc w:val="left"/>
        <w:rPr>
          <w:sz w:val="15"/>
        </w:rPr>
      </w:pPr>
      <w:r>
        <w:rPr>
          <w:sz w:val="15"/>
        </w:rPr>
        <w:t>Rok  kalendarzowy (1)</w:t>
      </w:r>
    </w:p>
    <w:p>
      <w:pPr>
        <w:pStyle w:val="BodyText"/>
        <w:spacing w:before="86"/>
        <w:ind w:left="1358"/>
      </w:pPr>
      <w:r>
        <w:rPr/>
        <w:pict>
          <v:shape style="position:absolute;margin-left:316.940002pt;margin-top:.891907pt;width:62.75pt;height:17.75pt;mso-position-horizontal-relative:page;mso-position-vertical-relative:paragraph;z-index:32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07"/>
                    <w:gridCol w:w="307"/>
                    <w:gridCol w:w="307"/>
                    <w:gridCol w:w="319"/>
                  </w:tblGrid>
                  <w:tr>
                    <w:trPr>
                      <w:trHeight w:val="345" w:hRule="exact"/>
                    </w:trPr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07" w:type="dxa"/>
                      </w:tcPr>
                      <w:p>
                        <w:pPr/>
                      </w:p>
                    </w:tc>
                    <w:tc>
                      <w:tcPr>
                        <w:tcW w:w="319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wyniosła:</w:t>
      </w:r>
    </w:p>
    <w:p>
      <w:pPr>
        <w:pStyle w:val="BodyText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spacing w:before="7"/>
        <w:rPr>
          <w:sz w:val="15"/>
        </w:rPr>
      </w:pPr>
    </w:p>
    <w:p>
      <w:pPr>
        <w:spacing w:before="0"/>
        <w:ind w:left="54" w:right="0" w:firstLine="0"/>
        <w:jc w:val="left"/>
        <w:rPr>
          <w:sz w:val="15"/>
        </w:rPr>
      </w:pPr>
      <w:r>
        <w:rPr/>
        <w:pict>
          <v:group style="position:absolute;margin-left:424.290009pt;margin-top:9.0349pt;width:123.2pt;height:18.8pt;mso-position-horizontal-relative:page;mso-position-vertical-relative:paragraph;z-index:3136" coordorigin="8486,181" coordsize="2464,376">
            <v:shape style="position:absolute;left:8491;top:196;width:2454;height:345" coordorigin="8491,196" coordsize="2454,345" path="m8491,541l10945,541,10945,196,8491,196,8491,541xm8798,196l8798,541m9104,196l9104,541m9411,196l9411,541m9718,196l9718,541m10024,196l10024,541e" filled="false" stroked="true" strokeweight=".5pt" strokecolor="#000000">
              <v:path arrowok="t"/>
              <v:stroke dashstyle="solid"/>
            </v:shape>
            <v:line style="position:absolute" from="10318,196" to="10318,368" stroked="true" strokeweight="1.5pt" strokecolor="#000000">
              <v:stroke dashstyle="solid"/>
            </v:line>
            <v:line style="position:absolute" from="10638,196" to="10638,541" stroked="true" strokeweight=".5pt" strokecolor="#000000">
              <v:stroke dashstyle="solid"/>
            </v:line>
            <v:shape style="position:absolute;left:8486;top:181;width:2464;height:376" type="#_x0000_t202" filled="false" stroked="false">
              <v:textbox inset="0,0,0,0">
                <w:txbxContent>
                  <w:p>
                    <w:pPr>
                      <w:spacing w:before="8"/>
                      <w:ind w:left="1588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DDDDDD"/>
                        <w:position w:val="2"/>
                        <w:sz w:val="28"/>
                      </w:rPr>
                      <w:t>zł</w:t>
                    </w:r>
                    <w:r>
                      <w:rPr>
                        <w:b/>
                        <w:sz w:val="32"/>
                      </w:rPr>
                      <w:t>,</w:t>
                    </w:r>
                    <w:r>
                      <w:rPr>
                        <w:color w:val="DDDDDD"/>
                        <w:position w:val="2"/>
                        <w:sz w:val="28"/>
                      </w:rPr>
                      <w:t>gr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15"/>
        </w:rPr>
        <w:t>Kwota alimentów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  <w:cols w:num="3" w:equalWidth="0">
            <w:col w:w="6023" w:space="40"/>
            <w:col w:w="2094" w:space="40"/>
            <w:col w:w="328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ListParagraph"/>
        <w:numPr>
          <w:ilvl w:val="1"/>
          <w:numId w:val="6"/>
        </w:numPr>
        <w:tabs>
          <w:tab w:pos="510" w:val="left" w:leader="none"/>
        </w:tabs>
        <w:spacing w:line="249" w:lineRule="auto" w:before="94" w:after="0"/>
        <w:ind w:left="186" w:right="202" w:firstLine="0"/>
        <w:jc w:val="left"/>
        <w:rPr>
          <w:sz w:val="18"/>
        </w:rPr>
      </w:pPr>
      <w:r>
        <w:rPr>
          <w:sz w:val="18"/>
        </w:rPr>
        <w:t>W </w:t>
      </w:r>
      <w:r>
        <w:rPr>
          <w:spacing w:val="2"/>
          <w:sz w:val="18"/>
        </w:rPr>
        <w:t>roku kalendarzowym(1) poprzedzającym okres, </w:t>
      </w:r>
      <w:r>
        <w:rPr>
          <w:sz w:val="18"/>
        </w:rPr>
        <w:t>na </w:t>
      </w:r>
      <w:r>
        <w:rPr>
          <w:spacing w:val="2"/>
          <w:sz w:val="18"/>
        </w:rPr>
        <w:t>który jest ustalane prawo </w:t>
      </w:r>
      <w:r>
        <w:rPr>
          <w:sz w:val="18"/>
        </w:rPr>
        <w:t>do </w:t>
      </w:r>
      <w:r>
        <w:rPr>
          <w:spacing w:val="2"/>
          <w:sz w:val="18"/>
        </w:rPr>
        <w:t>jednorazowej zapomogi </w:t>
      </w:r>
      <w:r>
        <w:rPr>
          <w:sz w:val="18"/>
        </w:rPr>
        <w:t>z </w:t>
      </w:r>
      <w:r>
        <w:rPr>
          <w:spacing w:val="2"/>
          <w:sz w:val="18"/>
        </w:rPr>
        <w:t>tytułu urodzenia </w:t>
      </w:r>
      <w:r>
        <w:rPr>
          <w:spacing w:val="3"/>
          <w:sz w:val="18"/>
        </w:rPr>
        <w:t>się </w:t>
      </w:r>
      <w:r>
        <w:rPr>
          <w:spacing w:val="2"/>
          <w:sz w:val="18"/>
        </w:rPr>
        <w:t>dziecka, </w:t>
      </w:r>
      <w:r>
        <w:rPr>
          <w:sz w:val="18"/>
        </w:rPr>
        <w:t>Ja lub </w:t>
      </w:r>
      <w:r>
        <w:rPr>
          <w:spacing w:val="2"/>
          <w:sz w:val="18"/>
        </w:rPr>
        <w:t>członkowie mojej rodziny (wskazani </w:t>
      </w:r>
      <w:r>
        <w:rPr>
          <w:sz w:val="18"/>
        </w:rPr>
        <w:t>w </w:t>
      </w:r>
      <w:r>
        <w:rPr>
          <w:spacing w:val="2"/>
          <w:sz w:val="18"/>
        </w:rPr>
        <w:t>punkcie </w:t>
      </w:r>
      <w:r>
        <w:rPr>
          <w:sz w:val="18"/>
        </w:rPr>
        <w:t>3   </w:t>
      </w:r>
      <w:r>
        <w:rPr>
          <w:spacing w:val="2"/>
          <w:sz w:val="18"/>
        </w:rPr>
        <w:t> </w:t>
      </w:r>
      <w:r>
        <w:rPr>
          <w:spacing w:val="3"/>
          <w:sz w:val="18"/>
        </w:rPr>
        <w:t>wniosku):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00" w:h="16840"/>
          <w:pgMar w:top="660" w:bottom="780" w:left="240" w:right="180"/>
        </w:sectPr>
      </w:pPr>
    </w:p>
    <w:p>
      <w:pPr>
        <w:tabs>
          <w:tab w:pos="1502" w:val="left" w:leader="none"/>
        </w:tabs>
        <w:spacing w:before="82"/>
        <w:ind w:left="608" w:right="0" w:firstLine="0"/>
        <w:jc w:val="left"/>
        <w:rPr>
          <w:sz w:val="15"/>
        </w:rPr>
      </w:pPr>
      <w:r>
        <w:rPr/>
        <w:pict>
          <v:rect style="position:absolute;margin-left:86.510002pt;margin-top:17.724905pt;width:15.98pt;height:17.25pt;mso-position-horizontal-relative:page;mso-position-vertical-relative:paragraph;z-index:3160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  <w:t>NIE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577"/>
        <w:rPr>
          <w:sz w:val="20"/>
        </w:rPr>
      </w:pPr>
      <w:r>
        <w:rPr>
          <w:sz w:val="20"/>
        </w:rPr>
        <w:pict>
          <v:group style="width:16.5pt;height:17.75pt;mso-position-horizontal-relative:char;mso-position-vertical-relative:line" coordorigin="0,0" coordsize="330,355">
            <v:rect style="position:absolute;left:5;top:5;width:320;height:345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1"/>
        <w:rPr>
          <w:sz w:val="13"/>
        </w:rPr>
      </w:pPr>
    </w:p>
    <w:p>
      <w:pPr>
        <w:tabs>
          <w:tab w:pos="1502" w:val="left" w:leader="none"/>
        </w:tabs>
        <w:spacing w:before="0"/>
        <w:ind w:left="608" w:right="0" w:firstLine="0"/>
        <w:jc w:val="left"/>
        <w:rPr>
          <w:sz w:val="15"/>
        </w:rPr>
      </w:pPr>
      <w:r>
        <w:rPr/>
        <w:pict>
          <v:rect style="position:absolute;margin-left:86.510002pt;margin-top:12.974916pt;width:15.98pt;height:17.25pt;mso-position-horizontal-relative:page;mso-position-vertical-relative:paragraph;z-index:3184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  <w:t>NIE</w:t>
      </w:r>
    </w:p>
    <w:p>
      <w:pPr>
        <w:pStyle w:val="BodyText"/>
        <w:spacing w:before="1"/>
        <w:rPr>
          <w:sz w:val="7"/>
        </w:rPr>
      </w:pPr>
    </w:p>
    <w:p>
      <w:pPr>
        <w:pStyle w:val="BodyText"/>
        <w:ind w:left="577"/>
        <w:rPr>
          <w:sz w:val="20"/>
        </w:rPr>
      </w:pPr>
      <w:r>
        <w:rPr>
          <w:sz w:val="20"/>
        </w:rPr>
        <w:pict>
          <v:group style="width:16.5pt;height:17.75pt;mso-position-horizontal-relative:char;mso-position-vertical-relative:line" coordorigin="0,0" coordsize="330,355">
            <v:rect style="position:absolute;left:5;top:5;width:320;height:345" filled="false" stroked="true" strokeweight=".5pt" strokecolor="#000000">
              <v:stroke dashstyle="solid"/>
            </v:rect>
          </v:group>
        </w:pict>
      </w:r>
      <w:r>
        <w:rPr>
          <w:sz w:val="20"/>
        </w:rPr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9"/>
        <w:rPr>
          <w:sz w:val="23"/>
        </w:rPr>
      </w:pPr>
    </w:p>
    <w:p>
      <w:pPr>
        <w:tabs>
          <w:tab w:pos="1502" w:val="left" w:leader="none"/>
        </w:tabs>
        <w:spacing w:before="0"/>
        <w:ind w:left="608" w:right="0" w:firstLine="0"/>
        <w:jc w:val="left"/>
        <w:rPr>
          <w:sz w:val="15"/>
        </w:rPr>
      </w:pPr>
      <w:r>
        <w:rPr/>
        <w:pict>
          <v:rect style="position:absolute;margin-left:41.139999pt;margin-top:12.984915pt;width:15.98pt;height:17.25pt;mso-position-horizontal-relative:page;mso-position-vertical-relative:paragraph;z-index:3208" filled="false" stroked="true" strokeweight=".5pt" strokecolor="#000000">
            <v:stroke dashstyle="solid"/>
            <w10:wrap type="none"/>
          </v:rect>
        </w:pict>
      </w:r>
      <w:r>
        <w:rPr>
          <w:sz w:val="15"/>
        </w:rPr>
        <w:t>TAK</w:t>
        <w:tab/>
        <w:t>NIE</w:t>
      </w:r>
    </w:p>
    <w:p>
      <w:pPr>
        <w:pStyle w:val="BodyText"/>
        <w:spacing w:line="249" w:lineRule="auto" w:before="43"/>
        <w:ind w:left="289" w:right="201"/>
        <w:jc w:val="both"/>
      </w:pPr>
      <w:r>
        <w:rPr/>
        <w:br w:type="column"/>
      </w:r>
      <w:r>
        <w:rPr/>
        <w:t>osiągnęli dochody niepodlegające opodatkowaniu podatkiem dochodowym od osób fizycznych na zasadach określonych w art. 27, art. 30b, art. 30c, art. 30e i art. 30f ustawy z dnia 26 lipca 1991 r. o podatku dochodowym od osób fizycznych (Dz.U. z 2018 r. poz. 1509, z późn. zm.), wskazane w pouczeniu do załącznika ZSR-05</w:t>
      </w:r>
    </w:p>
    <w:p>
      <w:pPr>
        <w:spacing w:line="249" w:lineRule="auto" w:before="45"/>
        <w:ind w:left="289" w:right="203" w:firstLine="0"/>
        <w:jc w:val="both"/>
        <w:rPr>
          <w:i/>
          <w:sz w:val="18"/>
        </w:rPr>
      </w:pPr>
      <w:r>
        <w:rPr>
          <w:i/>
          <w:sz w:val="18"/>
        </w:rPr>
        <w:t>(w przypadku zaznaczenia wypełnij dodatkowo oświadczenie o dochodzie Twoim lub członka/członków rodziny </w:t>
      </w:r>
      <w:r>
        <w:rPr>
          <w:i/>
          <w:sz w:val="18"/>
        </w:rPr>
        <w:t>stanowiące Załącznik ZSR-05 do wniosku)</w:t>
      </w:r>
    </w:p>
    <w:p>
      <w:pPr>
        <w:pStyle w:val="BodyText"/>
        <w:spacing w:before="4"/>
        <w:rPr>
          <w:i/>
          <w:sz w:val="20"/>
        </w:rPr>
      </w:pPr>
    </w:p>
    <w:p>
      <w:pPr>
        <w:pStyle w:val="BodyText"/>
        <w:spacing w:line="249" w:lineRule="auto"/>
        <w:ind w:left="289" w:right="203"/>
        <w:jc w:val="both"/>
      </w:pPr>
      <w:r>
        <w:rPr/>
        <w:t>osiągnęli dochody z działalności podlegającej opodatkowaniu na podstawie przepisów o zryczałtowanym podatku dochodowym od niektórych przychodów osiąganych przez osoby fizyczne - ryczałt ewidencjonowany lub karta podatkowa</w:t>
      </w:r>
    </w:p>
    <w:p>
      <w:pPr>
        <w:spacing w:line="249" w:lineRule="auto" w:before="7"/>
        <w:ind w:left="289" w:right="205" w:firstLine="0"/>
        <w:jc w:val="both"/>
        <w:rPr>
          <w:i/>
          <w:sz w:val="18"/>
        </w:rPr>
      </w:pPr>
      <w:r>
        <w:rPr>
          <w:i/>
          <w:sz w:val="18"/>
        </w:rPr>
        <w:t>(w przypadku zaznaczenia dołącz do wniosku zaświadczenie z Urzędu Skarbowego zawierające dane dotyczące </w:t>
      </w:r>
      <w:r>
        <w:rPr>
          <w:i/>
          <w:sz w:val="18"/>
        </w:rPr>
        <w:t>opodatkowania działalności Twojej lub członka/członków Twojej rodziny, podlegające opodatkowaniu na podstawie przepisów o zryczałtowanym podatków dochodowym od niektórych przychodów osiąganych przez osoby fizyczne - ryczałt ewidencjonowany lub karta podatkowa)</w:t>
      </w:r>
    </w:p>
    <w:p>
      <w:pPr>
        <w:pStyle w:val="BodyText"/>
        <w:spacing w:line="203" w:lineRule="exact" w:before="142"/>
        <w:ind w:left="289"/>
        <w:jc w:val="both"/>
      </w:pPr>
      <w:r>
        <w:rPr/>
        <w:t>osiągnęli dochody uzyskane z gospodarstwa rolnego</w:t>
      </w:r>
    </w:p>
    <w:p>
      <w:pPr>
        <w:spacing w:line="249" w:lineRule="auto" w:before="0"/>
        <w:ind w:left="289" w:right="202" w:firstLine="0"/>
        <w:jc w:val="both"/>
        <w:rPr>
          <w:i/>
          <w:sz w:val="18"/>
        </w:rPr>
      </w:pPr>
      <w:r>
        <w:rPr/>
        <w:pict>
          <v:rect style="position:absolute;margin-left:86.510002pt;margin-top:4.741896pt;width:15.98pt;height:17.25pt;mso-position-horizontal-relative:page;mso-position-vertical-relative:paragraph;z-index:3232" filled="false" stroked="true" strokeweight=".5pt" strokecolor="#000000">
            <v:stroke dashstyle="solid"/>
            <w10:wrap type="none"/>
          </v:rect>
        </w:pict>
      </w:r>
      <w:r>
        <w:rPr>
          <w:i/>
          <w:sz w:val="18"/>
        </w:rPr>
        <w:t>(w przypadku zaznaczenia wypełnij dodatkowo oświadczenie o wielkości Twojego gospodarstwa rolnego lub </w:t>
      </w:r>
      <w:r>
        <w:rPr>
          <w:i/>
          <w:sz w:val="18"/>
        </w:rPr>
        <w:t>gospodarstwa członka/członków rodziny stanowiące Załącznik ZSR-07 do   wniosku).</w:t>
      </w:r>
    </w:p>
    <w:p>
      <w:pPr>
        <w:spacing w:after="0" w:line="249" w:lineRule="auto"/>
        <w:jc w:val="both"/>
        <w:rPr>
          <w:sz w:val="18"/>
        </w:rPr>
        <w:sectPr>
          <w:type w:val="continuous"/>
          <w:pgSz w:w="11900" w:h="16840"/>
          <w:pgMar w:top="660" w:bottom="780" w:left="240" w:right="180"/>
          <w:cols w:num="2" w:equalWidth="0">
            <w:col w:w="1762" w:space="40"/>
            <w:col w:w="9678"/>
          </w:cols>
        </w:sectPr>
      </w:pPr>
    </w:p>
    <w:p>
      <w:pPr>
        <w:pStyle w:val="BodyText"/>
        <w:spacing w:before="9"/>
        <w:rPr>
          <w:i/>
          <w:sz w:val="10"/>
        </w:rPr>
      </w:pPr>
    </w:p>
    <w:p>
      <w:pPr>
        <w:pStyle w:val="ListParagraph"/>
        <w:numPr>
          <w:ilvl w:val="0"/>
          <w:numId w:val="9"/>
        </w:numPr>
        <w:tabs>
          <w:tab w:pos="426" w:val="left" w:leader="none"/>
        </w:tabs>
        <w:spacing w:line="240" w:lineRule="auto" w:before="99" w:after="0"/>
        <w:ind w:left="425" w:right="0" w:hanging="239"/>
        <w:jc w:val="left"/>
        <w:rPr>
          <w:sz w:val="15"/>
        </w:rPr>
      </w:pPr>
      <w:r>
        <w:rPr>
          <w:sz w:val="15"/>
        </w:rPr>
        <w:t>Wpisz</w:t>
      </w:r>
      <w:r>
        <w:rPr>
          <w:spacing w:val="30"/>
          <w:sz w:val="15"/>
        </w:rPr>
        <w:t> </w:t>
      </w:r>
      <w:r>
        <w:rPr>
          <w:sz w:val="15"/>
        </w:rPr>
        <w:t>rok</w:t>
      </w:r>
      <w:r>
        <w:rPr>
          <w:spacing w:val="30"/>
          <w:sz w:val="15"/>
        </w:rPr>
        <w:t> </w:t>
      </w:r>
      <w:r>
        <w:rPr>
          <w:sz w:val="15"/>
        </w:rPr>
        <w:t>kalendarzowy,</w:t>
      </w:r>
      <w:r>
        <w:rPr>
          <w:spacing w:val="30"/>
          <w:sz w:val="15"/>
        </w:rPr>
        <w:t> </w:t>
      </w:r>
      <w:r>
        <w:rPr>
          <w:sz w:val="15"/>
        </w:rPr>
        <w:t>z</w:t>
      </w:r>
      <w:r>
        <w:rPr>
          <w:spacing w:val="30"/>
          <w:sz w:val="15"/>
        </w:rPr>
        <w:t> </w:t>
      </w:r>
      <w:r>
        <w:rPr>
          <w:sz w:val="15"/>
        </w:rPr>
        <w:t>którego</w:t>
      </w:r>
      <w:r>
        <w:rPr>
          <w:spacing w:val="30"/>
          <w:sz w:val="15"/>
        </w:rPr>
        <w:t> </w:t>
      </w:r>
      <w:r>
        <w:rPr>
          <w:sz w:val="15"/>
        </w:rPr>
        <w:t>dochód</w:t>
      </w:r>
      <w:r>
        <w:rPr>
          <w:spacing w:val="30"/>
          <w:sz w:val="15"/>
        </w:rPr>
        <w:t> </w:t>
      </w:r>
      <w:r>
        <w:rPr>
          <w:sz w:val="15"/>
        </w:rPr>
        <w:t>stanowi</w:t>
      </w:r>
      <w:r>
        <w:rPr>
          <w:spacing w:val="30"/>
          <w:sz w:val="15"/>
        </w:rPr>
        <w:t> </w:t>
      </w:r>
      <w:r>
        <w:rPr>
          <w:sz w:val="15"/>
        </w:rPr>
        <w:t>podstawę</w:t>
      </w:r>
      <w:r>
        <w:rPr>
          <w:spacing w:val="30"/>
          <w:sz w:val="15"/>
        </w:rPr>
        <w:t> </w:t>
      </w:r>
      <w:r>
        <w:rPr>
          <w:sz w:val="15"/>
        </w:rPr>
        <w:t>ustalenia</w:t>
      </w:r>
      <w:r>
        <w:rPr>
          <w:spacing w:val="30"/>
          <w:sz w:val="15"/>
        </w:rPr>
        <w:t> </w:t>
      </w:r>
      <w:r>
        <w:rPr>
          <w:sz w:val="15"/>
        </w:rPr>
        <w:t>dochodu</w:t>
      </w:r>
      <w:r>
        <w:rPr>
          <w:spacing w:val="30"/>
          <w:sz w:val="15"/>
        </w:rPr>
        <w:t> </w:t>
      </w:r>
      <w:r>
        <w:rPr>
          <w:sz w:val="15"/>
        </w:rPr>
        <w:t>rodziny.</w:t>
      </w:r>
    </w:p>
    <w:p>
      <w:pPr>
        <w:spacing w:after="0" w:line="240" w:lineRule="auto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spacing w:before="7"/>
        <w:rPr>
          <w:sz w:val="4"/>
        </w:rPr>
      </w:pPr>
    </w:p>
    <w:p>
      <w:pPr>
        <w:pStyle w:val="BodyText"/>
        <w:ind w:left="110"/>
        <w:rPr>
          <w:sz w:val="20"/>
        </w:rPr>
      </w:pPr>
      <w:r>
        <w:rPr>
          <w:sz w:val="20"/>
        </w:rPr>
        <w:pict>
          <v:group style="width:562.35pt;height:226.85pt;mso-position-horizontal-relative:char;mso-position-vertical-relative:line" coordorigin="0,0" coordsize="11247,4537">
            <v:rect style="position:absolute;left:0;top:0;width:11246;height:780" filled="true" fillcolor="#e6e5e5" stroked="false">
              <v:fill type="solid"/>
            </v:rect>
            <v:rect style="position:absolute;left:0;top:780;width:11246;height:3757" filled="true" fillcolor="#e6e5e5" stroked="false">
              <v:fill type="solid"/>
            </v:rect>
            <v:rect style="position:absolute;left:473;top:333;width:320;height:345" filled="true" fillcolor="#ffffff" stroked="false">
              <v:fill type="solid"/>
            </v:rect>
            <v:rect style="position:absolute;left:473;top:333;width:320;height:345" filled="false" stroked="true" strokeweight=".5pt" strokecolor="#000000">
              <v:stroke dashstyle="solid"/>
            </v:rect>
            <v:rect style="position:absolute;left:5738;top:333;width:320;height:345" filled="true" fillcolor="#ffffff" stroked="false">
              <v:fill type="solid"/>
            </v:rect>
            <v:rect style="position:absolute;left:5738;top:333;width:320;height:345" filled="false" stroked="true" strokeweight=".5pt" strokecolor="#000000">
              <v:stroke dashstyle="solid"/>
            </v:rect>
            <v:shape style="position:absolute;left:0;top:0;width:11247;height:4537" type="#_x0000_t202" filled="false" stroked="false">
              <v:textbox inset="0,0,0,0">
                <w:txbxContent>
                  <w:p>
                    <w:pPr>
                      <w:spacing w:before="25"/>
                      <w:ind w:left="76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5.3 W roku kalendarzowym poprzedzającym okres zasiłkowy lub po tym roku:</w:t>
                    </w:r>
                  </w:p>
                  <w:p>
                    <w:pPr>
                      <w:tabs>
                        <w:tab w:pos="6172" w:val="left" w:leader="none"/>
                      </w:tabs>
                      <w:spacing w:before="151"/>
                      <w:ind w:left="907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nastąpiła utrata przez członka Twojej rodziny</w:t>
                    </w:r>
                    <w:r>
                      <w:rPr>
                        <w:spacing w:val="17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dochodu</w:t>
                    </w:r>
                    <w:r>
                      <w:rPr>
                        <w:spacing w:val="2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(1)</w:t>
                      <w:tab/>
                      <w:t>nie nastąpiła utrata przez członka Twojej rodziny dochodu</w:t>
                    </w:r>
                    <w:r>
                      <w:rPr>
                        <w:spacing w:val="26"/>
                        <w:sz w:val="18"/>
                      </w:rPr>
                      <w:t> </w:t>
                    </w:r>
                    <w:r>
                      <w:rPr>
                        <w:sz w:val="18"/>
                      </w:rPr>
                      <w:t>(1)</w:t>
                    </w:r>
                  </w:p>
                  <w:p>
                    <w:pPr>
                      <w:spacing w:before="160"/>
                      <w:ind w:left="166" w:right="0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(1) Utrata dochodu, zgodnie z art. 3 pkt 23 ustawy, oznacza utratę dochodu spowodowaną: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before="18"/>
                      <w:ind w:left="357" w:right="0" w:hanging="12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uzyskaniem  prawa  do  urlopu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wychowawczego,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before="6"/>
                      <w:ind w:left="357" w:right="0" w:hanging="12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zasiłku  lub  stypendium  dla</w:t>
                    </w:r>
                    <w:r>
                      <w:rPr>
                        <w:spacing w:val="-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bezrobotnych,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before="6"/>
                      <w:ind w:left="357" w:right="0" w:hanging="12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zatrudnienia  lub  innej  pracy</w:t>
                    </w:r>
                    <w:r>
                      <w:rPr>
                        <w:spacing w:val="-4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zarobkowej,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line="254" w:lineRule="auto" w:before="6"/>
                      <w:ind w:left="357" w:right="42" w:hanging="127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zasiłku przedemerytalnego lub świadczenia przedemerytalnego, nauczycielskiego świadczenia kompensacyjnego, a także emerytury lub renty, renty </w:t>
                    </w:r>
                    <w:r>
                      <w:rPr>
                        <w:spacing w:val="5"/>
                        <w:sz w:val="15"/>
                      </w:rPr>
                      <w:t>rodzinnej, </w:t>
                    </w:r>
                    <w:r>
                      <w:rPr>
                        <w:spacing w:val="4"/>
                        <w:sz w:val="15"/>
                      </w:rPr>
                      <w:t>renty </w:t>
                    </w:r>
                    <w:r>
                      <w:rPr>
                        <w:spacing w:val="5"/>
                        <w:sz w:val="15"/>
                      </w:rPr>
                      <w:t>socjalnej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rodzicielskiego świadczenia uzupełniającego,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5"/>
                        <w:sz w:val="15"/>
                      </w:rPr>
                      <w:t>którym </w:t>
                    </w:r>
                    <w:r>
                      <w:rPr>
                        <w:spacing w:val="4"/>
                        <w:sz w:val="15"/>
                      </w:rPr>
                      <w:t>mowa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5"/>
                        <w:sz w:val="15"/>
                      </w:rPr>
                      <w:t>ustawie </w:t>
                    </w:r>
                    <w:r>
                      <w:rPr>
                        <w:sz w:val="15"/>
                      </w:rPr>
                      <w:t>z </w:t>
                    </w:r>
                    <w:r>
                      <w:rPr>
                        <w:spacing w:val="4"/>
                        <w:sz w:val="15"/>
                      </w:rPr>
                      <w:t>dnia </w:t>
                    </w:r>
                    <w:r>
                      <w:rPr>
                        <w:spacing w:val="3"/>
                        <w:sz w:val="15"/>
                      </w:rPr>
                      <w:t>31 </w:t>
                    </w:r>
                    <w:r>
                      <w:rPr>
                        <w:spacing w:val="5"/>
                        <w:sz w:val="15"/>
                      </w:rPr>
                      <w:t>stycznia </w:t>
                    </w:r>
                    <w:r>
                      <w:rPr>
                        <w:spacing w:val="4"/>
                        <w:sz w:val="15"/>
                      </w:rPr>
                      <w:t>2019 </w:t>
                    </w:r>
                    <w:r>
                      <w:rPr>
                        <w:spacing w:val="3"/>
                        <w:sz w:val="15"/>
                      </w:rPr>
                      <w:t>r.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6"/>
                        <w:sz w:val="15"/>
                      </w:rPr>
                      <w:t>rodzicielskim </w:t>
                    </w:r>
                    <w:r>
                      <w:rPr>
                        <w:spacing w:val="5"/>
                        <w:sz w:val="15"/>
                      </w:rPr>
                      <w:t>świadczeniu  uzupełniającym  (Dz.U.  </w:t>
                    </w:r>
                    <w:r>
                      <w:rPr>
                        <w:spacing w:val="4"/>
                        <w:sz w:val="15"/>
                      </w:rPr>
                      <w:t>poz.</w:t>
                    </w:r>
                    <w:r>
                      <w:rPr>
                        <w:spacing w:val="22"/>
                        <w:sz w:val="15"/>
                      </w:rPr>
                      <w:t> </w:t>
                    </w:r>
                    <w:r>
                      <w:rPr>
                        <w:spacing w:val="6"/>
                        <w:sz w:val="15"/>
                      </w:rPr>
                      <w:t>303),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line="163" w:lineRule="exact" w:before="0"/>
                      <w:ind w:left="357" w:right="0" w:hanging="127"/>
                      <w:jc w:val="both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wykreśleniem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rejestru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pozarolniczej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działalności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gospodarczej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lub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zawieszeniem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jej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wykonywania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rozumieniu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art.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16b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ustawy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dnia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20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grudnia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1990</w:t>
                    </w:r>
                    <w:r>
                      <w:rPr>
                        <w:spacing w:val="26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r.</w:t>
                    </w:r>
                  </w:p>
                  <w:p>
                    <w:pPr>
                      <w:spacing w:line="256" w:lineRule="auto" w:before="7"/>
                      <w:ind w:left="357" w:right="48" w:firstLine="0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o ubezpieczeniu społecznym rolników (Dz.U. z 2017 r. poz. 2336 oraz z 2018 r. poz. 650 i 858) lub art. 36aa ust. 1 ustawy z dnia 13 października 1998 r. o systemie ubezpieczeń społecznych (Dz.U. z 2017 r. poz. 1778, z późn. zm.),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line="249" w:lineRule="auto" w:before="0"/>
                      <w:ind w:left="357" w:right="42" w:hanging="127"/>
                      <w:jc w:val="both"/>
                      <w:rPr>
                        <w:sz w:val="15"/>
                      </w:rPr>
                    </w:pPr>
                    <w:r>
                      <w:rPr>
                        <w:spacing w:val="5"/>
                        <w:sz w:val="15"/>
                      </w:rPr>
                      <w:t>utratą zasiłku chorobowego, świadczenia rehabilitacyjnego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zasiłku macierzyńskiego, przysługujących </w:t>
                    </w:r>
                    <w:r>
                      <w:rPr>
                        <w:spacing w:val="3"/>
                        <w:sz w:val="15"/>
                      </w:rPr>
                      <w:t>po </w:t>
                    </w:r>
                    <w:r>
                      <w:rPr>
                        <w:spacing w:val="5"/>
                        <w:sz w:val="15"/>
                      </w:rPr>
                      <w:t>utracie zatrudnienia </w:t>
                    </w:r>
                    <w:r>
                      <w:rPr>
                        <w:spacing w:val="4"/>
                        <w:sz w:val="15"/>
                      </w:rPr>
                      <w:t>lub innej </w:t>
                    </w:r>
                    <w:r>
                      <w:rPr>
                        <w:spacing w:val="6"/>
                        <w:sz w:val="15"/>
                      </w:rPr>
                      <w:t>pracy zarobkowej,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line="249" w:lineRule="auto" w:before="10"/>
                      <w:ind w:left="357" w:right="42" w:hanging="127"/>
                      <w:jc w:val="both"/>
                      <w:rPr>
                        <w:sz w:val="15"/>
                      </w:rPr>
                    </w:pPr>
                    <w:r>
                      <w:rPr>
                        <w:spacing w:val="5"/>
                        <w:sz w:val="15"/>
                      </w:rPr>
                      <w:t>utratą zasądzonych świadczeń alimentacyjnych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5"/>
                        <w:sz w:val="15"/>
                      </w:rPr>
                      <w:t>związku </w:t>
                    </w:r>
                    <w:r>
                      <w:rPr>
                        <w:spacing w:val="3"/>
                        <w:sz w:val="15"/>
                      </w:rPr>
                      <w:t>ze </w:t>
                    </w:r>
                    <w:r>
                      <w:rPr>
                        <w:spacing w:val="5"/>
                        <w:sz w:val="15"/>
                      </w:rPr>
                      <w:t>śmiercią </w:t>
                    </w:r>
                    <w:r>
                      <w:rPr>
                        <w:spacing w:val="4"/>
                        <w:sz w:val="15"/>
                      </w:rPr>
                      <w:t>osoby </w:t>
                    </w:r>
                    <w:r>
                      <w:rPr>
                        <w:spacing w:val="5"/>
                        <w:sz w:val="15"/>
                      </w:rPr>
                      <w:t>zobowiązanej </w:t>
                    </w:r>
                    <w:r>
                      <w:rPr>
                        <w:spacing w:val="3"/>
                        <w:sz w:val="15"/>
                      </w:rPr>
                      <w:t>do </w:t>
                    </w:r>
                    <w:r>
                      <w:rPr>
                        <w:spacing w:val="4"/>
                        <w:sz w:val="15"/>
                      </w:rPr>
                      <w:t>tych </w:t>
                    </w:r>
                    <w:r>
                      <w:rPr>
                        <w:spacing w:val="5"/>
                        <w:sz w:val="15"/>
                      </w:rPr>
                      <w:t>świadczeń </w:t>
                    </w:r>
                    <w:r>
                      <w:rPr>
                        <w:spacing w:val="4"/>
                        <w:sz w:val="15"/>
                      </w:rPr>
                      <w:t>lub </w:t>
                    </w:r>
                    <w:r>
                      <w:rPr>
                        <w:spacing w:val="5"/>
                        <w:sz w:val="15"/>
                      </w:rPr>
                      <w:t>utratą świadczeń </w:t>
                    </w:r>
                    <w:r>
                      <w:rPr>
                        <w:spacing w:val="6"/>
                        <w:sz w:val="15"/>
                      </w:rPr>
                      <w:t>pieniężnych </w:t>
                    </w:r>
                    <w:r>
                      <w:rPr>
                        <w:spacing w:val="5"/>
                        <w:sz w:val="15"/>
                      </w:rPr>
                      <w:t>wypłacanych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przypadku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bezskuteczności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egzekucji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alimentów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związku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ze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śmiercią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4"/>
                        <w:sz w:val="15"/>
                      </w:rPr>
                      <w:t>osoby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zobowiązanej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do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5"/>
                        <w:sz w:val="15"/>
                      </w:rPr>
                      <w:t>świadczeń</w:t>
                    </w:r>
                    <w:r>
                      <w:rPr>
                        <w:spacing w:val="40"/>
                        <w:sz w:val="15"/>
                      </w:rPr>
                      <w:t> </w:t>
                    </w:r>
                    <w:r>
                      <w:rPr>
                        <w:spacing w:val="6"/>
                        <w:sz w:val="15"/>
                      </w:rPr>
                      <w:t>alimentacyjnych;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before="10"/>
                      <w:ind w:left="357" w:right="0" w:hanging="12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  świadczenia </w:t>
                    </w:r>
                    <w:r>
                      <w:rPr>
                        <w:spacing w:val="37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rodzicielskiego,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before="18"/>
                      <w:ind w:left="357" w:right="0" w:hanging="127"/>
                      <w:jc w:val="left"/>
                      <w:rPr>
                        <w:sz w:val="15"/>
                      </w:rPr>
                    </w:pPr>
                    <w:r>
                      <w:rPr>
                        <w:sz w:val="15"/>
                      </w:rPr>
                      <w:t>utratą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zasiłku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macierzyńskiego,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którym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mowa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przepisach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o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ubezpieczeniu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społecznym</w:t>
                    </w:r>
                    <w:r>
                      <w:rPr>
                        <w:spacing w:val="30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rolników,</w:t>
                    </w:r>
                  </w:p>
                  <w:p>
                    <w:pPr>
                      <w:numPr>
                        <w:ilvl w:val="0"/>
                        <w:numId w:val="10"/>
                      </w:numPr>
                      <w:tabs>
                        <w:tab w:pos="358" w:val="left" w:leader="none"/>
                      </w:tabs>
                      <w:spacing w:line="254" w:lineRule="auto" w:before="18"/>
                      <w:ind w:left="357" w:right="46" w:hanging="127"/>
                      <w:jc w:val="both"/>
                      <w:rPr>
                        <w:sz w:val="15"/>
                      </w:rPr>
                    </w:pPr>
                    <w:r>
                      <w:rPr>
                        <w:spacing w:val="3"/>
                        <w:sz w:val="15"/>
                      </w:rPr>
                      <w:t>utratą stypendium doktoranckiego określonego </w:t>
                    </w:r>
                    <w:r>
                      <w:rPr>
                        <w:sz w:val="15"/>
                      </w:rPr>
                      <w:t>w </w:t>
                    </w:r>
                    <w:r>
                      <w:rPr>
                        <w:spacing w:val="3"/>
                        <w:sz w:val="15"/>
                      </w:rPr>
                      <w:t>art. </w:t>
                    </w:r>
                    <w:r>
                      <w:rPr>
                        <w:spacing w:val="2"/>
                        <w:sz w:val="15"/>
                      </w:rPr>
                      <w:t>209 </w:t>
                    </w:r>
                    <w:r>
                      <w:rPr>
                        <w:spacing w:val="3"/>
                        <w:sz w:val="15"/>
                      </w:rPr>
                      <w:t>ust. </w:t>
                    </w:r>
                    <w:r>
                      <w:rPr>
                        <w:sz w:val="15"/>
                      </w:rPr>
                      <w:t>1 i 7 </w:t>
                    </w:r>
                    <w:r>
                      <w:rPr>
                        <w:spacing w:val="3"/>
                        <w:sz w:val="15"/>
                      </w:rPr>
                      <w:t>ustawy </w:t>
                    </w:r>
                    <w:r>
                      <w:rPr>
                        <w:sz w:val="15"/>
                      </w:rPr>
                      <w:t>z </w:t>
                    </w:r>
                    <w:r>
                      <w:rPr>
                        <w:spacing w:val="3"/>
                        <w:sz w:val="15"/>
                      </w:rPr>
                      <w:t>dnia </w:t>
                    </w:r>
                    <w:r>
                      <w:rPr>
                        <w:sz w:val="15"/>
                      </w:rPr>
                      <w:t>20 </w:t>
                    </w:r>
                    <w:r>
                      <w:rPr>
                        <w:spacing w:val="3"/>
                        <w:sz w:val="15"/>
                      </w:rPr>
                      <w:t>lipca 2018 </w:t>
                    </w:r>
                    <w:r>
                      <w:rPr>
                        <w:sz w:val="15"/>
                      </w:rPr>
                      <w:t>r. - </w:t>
                    </w:r>
                    <w:r>
                      <w:rPr>
                        <w:spacing w:val="3"/>
                        <w:sz w:val="15"/>
                      </w:rPr>
                      <w:t>Prawo </w:t>
                    </w:r>
                    <w:r>
                      <w:rPr>
                        <w:sz w:val="15"/>
                      </w:rPr>
                      <w:t>o </w:t>
                    </w:r>
                    <w:r>
                      <w:rPr>
                        <w:spacing w:val="3"/>
                        <w:sz w:val="15"/>
                      </w:rPr>
                      <w:t>szkolnictwie wyższym </w:t>
                    </w:r>
                    <w:r>
                      <w:rPr>
                        <w:sz w:val="15"/>
                      </w:rPr>
                      <w:t>i  </w:t>
                    </w:r>
                    <w:r>
                      <w:rPr>
                        <w:spacing w:val="3"/>
                        <w:sz w:val="15"/>
                      </w:rPr>
                      <w:t>nauce, </w:t>
                    </w:r>
                    <w:r>
                      <w:rPr>
                        <w:sz w:val="15"/>
                      </w:rPr>
                      <w:t>a  </w:t>
                    </w:r>
                    <w:r>
                      <w:rPr>
                        <w:spacing w:val="3"/>
                        <w:sz w:val="15"/>
                      </w:rPr>
                      <w:t>także </w:t>
                    </w:r>
                    <w:r>
                      <w:rPr>
                        <w:sz w:val="15"/>
                      </w:rPr>
                      <w:t>–  zgodnie z przepisem przejściowym: art. 336 pkt 1 ustawy z dnia 3 lipca 2018 r. - Przepisy wprowadzające ustawę - Prawo o szkolnictwie wyższym i nauce         (Dz. U. z 2018 r. poz. 1669) </w:t>
                    </w:r>
                    <w:r>
                      <w:rPr>
                        <w:spacing w:val="2"/>
                        <w:sz w:val="15"/>
                      </w:rPr>
                      <w:t>utratą </w:t>
                    </w:r>
                    <w:r>
                      <w:rPr>
                        <w:sz w:val="15"/>
                      </w:rPr>
                      <w:t>dotychczasowego stypendium doktoranckiego określonego w art. 200 ust. 1 </w:t>
                    </w:r>
                    <w:r>
                      <w:rPr>
                        <w:spacing w:val="2"/>
                        <w:sz w:val="15"/>
                      </w:rPr>
                      <w:t>ustawy </w:t>
                    </w:r>
                    <w:r>
                      <w:rPr>
                        <w:sz w:val="15"/>
                      </w:rPr>
                      <w:t>z dnia 27 lipca 2005 r. – Prawo o </w:t>
                    </w:r>
                    <w:r>
                      <w:rPr>
                        <w:spacing w:val="2"/>
                        <w:sz w:val="15"/>
                      </w:rPr>
                      <w:t>szkolnictwie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wyższym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(Dz.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U.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2012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r.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poz.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572,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z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z w:val="15"/>
                      </w:rPr>
                      <w:t>późn.</w:t>
                    </w:r>
                    <w:r>
                      <w:rPr>
                        <w:spacing w:val="23"/>
                        <w:sz w:val="15"/>
                      </w:rPr>
                      <w:t> </w:t>
                    </w:r>
                    <w:r>
                      <w:rPr>
                        <w:spacing w:val="3"/>
                        <w:sz w:val="15"/>
                      </w:rPr>
                      <w:t>zm.).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1"/>
        <w:ind w:left="186"/>
      </w:pPr>
      <w:r>
        <w:rPr/>
        <w:pict>
          <v:rect style="position:absolute;margin-left:278.850006pt;margin-top:16.291908pt;width:15.98pt;height:17.25pt;mso-position-horizontal-relative:page;mso-position-vertical-relative:paragraph;z-index:3376" filled="false" stroked="true" strokeweight=".5pt" strokecolor="#000000">
            <v:stroke dashstyle="solid"/>
            <w10:wrap type="none"/>
          </v:rect>
        </w:pict>
      </w:r>
      <w:r>
        <w:rPr/>
        <w:t>5.4 W roku kalendarzowym poprzedzającym okres zasiłkowy lub po tym roku:</w:t>
      </w:r>
    </w:p>
    <w:p>
      <w:pPr>
        <w:spacing w:after="0"/>
        <w:sectPr>
          <w:footerReference w:type="default" r:id="rId9"/>
          <w:pgSz w:w="11900" w:h="16840"/>
          <w:pgMar w:footer="635" w:header="330" w:top="660" w:bottom="820" w:left="240" w:right="180"/>
          <w:pgNumType w:start="5"/>
        </w:sectPr>
      </w:pPr>
    </w:p>
    <w:p>
      <w:pPr>
        <w:pStyle w:val="BodyText"/>
        <w:spacing w:line="249" w:lineRule="auto" w:before="44"/>
        <w:ind w:left="1017" w:right="-16"/>
      </w:pPr>
      <w:r>
        <w:rPr/>
        <w:pict>
          <v:rect style="position:absolute;margin-left:41.139999pt;margin-top:4.381912pt;width:15.98pt;height:17.25pt;mso-position-horizontal-relative:page;mso-position-vertical-relative:paragraph;z-index:3352" filled="false" stroked="true" strokeweight=".5pt" strokecolor="#000000">
            <v:stroke dashstyle="solid"/>
            <w10:wrap type="none"/>
          </v:rect>
        </w:pict>
      </w:r>
      <w:r>
        <w:rPr/>
        <w:t>nastąpiło uzyskanie przez członka Twojej</w:t>
      </w:r>
      <w:r>
        <w:rPr>
          <w:spacing w:val="-27"/>
        </w:rPr>
        <w:t> </w:t>
      </w:r>
      <w:r>
        <w:rPr/>
        <w:t>rodziny dochodu</w:t>
      </w:r>
      <w:r>
        <w:rPr>
          <w:spacing w:val="-7"/>
        </w:rPr>
        <w:t> </w:t>
      </w:r>
      <w:r>
        <w:rPr/>
        <w:t>(2)</w:t>
      </w:r>
    </w:p>
    <w:p>
      <w:pPr>
        <w:pStyle w:val="BodyText"/>
        <w:spacing w:before="151"/>
        <w:ind w:left="815"/>
      </w:pPr>
      <w:r>
        <w:rPr/>
        <w:br w:type="column"/>
      </w:r>
      <w:r>
        <w:rPr/>
        <w:t>nie nastąpiło uzyskanie przez członka Twojej rodziny dochodu (2)</w:t>
      </w:r>
    </w:p>
    <w:p>
      <w:pPr>
        <w:spacing w:after="0"/>
        <w:sectPr>
          <w:type w:val="continuous"/>
          <w:pgSz w:w="11900" w:h="16840"/>
          <w:pgMar w:top="660" w:bottom="780" w:left="240" w:right="180"/>
          <w:cols w:num="2" w:equalWidth="0">
            <w:col w:w="4916" w:space="40"/>
            <w:col w:w="6524"/>
          </w:cols>
        </w:sectPr>
      </w:pPr>
    </w:p>
    <w:p>
      <w:pPr>
        <w:pStyle w:val="ListParagraph"/>
        <w:numPr>
          <w:ilvl w:val="0"/>
          <w:numId w:val="9"/>
        </w:numPr>
        <w:tabs>
          <w:tab w:pos="515" w:val="left" w:leader="none"/>
        </w:tabs>
        <w:spacing w:line="240" w:lineRule="auto" w:before="31" w:after="0"/>
        <w:ind w:left="514" w:right="0" w:hanging="238"/>
        <w:jc w:val="left"/>
        <w:rPr>
          <w:sz w:val="15"/>
        </w:rPr>
      </w:pPr>
      <w:r>
        <w:rPr>
          <w:sz w:val="15"/>
        </w:rPr>
        <w:t>Uzyskanie</w:t>
      </w:r>
      <w:r>
        <w:rPr>
          <w:spacing w:val="24"/>
          <w:sz w:val="15"/>
        </w:rPr>
        <w:t> </w:t>
      </w:r>
      <w:r>
        <w:rPr>
          <w:sz w:val="15"/>
        </w:rPr>
        <w:t>dochodu,</w:t>
      </w:r>
      <w:r>
        <w:rPr>
          <w:spacing w:val="24"/>
          <w:sz w:val="15"/>
        </w:rPr>
        <w:t> </w:t>
      </w:r>
      <w:r>
        <w:rPr>
          <w:sz w:val="15"/>
        </w:rPr>
        <w:t>zgodnie</w:t>
      </w:r>
      <w:r>
        <w:rPr>
          <w:spacing w:val="24"/>
          <w:sz w:val="15"/>
        </w:rPr>
        <w:t> </w:t>
      </w:r>
      <w:r>
        <w:rPr>
          <w:sz w:val="15"/>
        </w:rPr>
        <w:t>z</w:t>
      </w:r>
      <w:r>
        <w:rPr>
          <w:spacing w:val="24"/>
          <w:sz w:val="15"/>
        </w:rPr>
        <w:t> </w:t>
      </w:r>
      <w:r>
        <w:rPr>
          <w:sz w:val="15"/>
        </w:rPr>
        <w:t>art.</w:t>
      </w:r>
      <w:r>
        <w:rPr>
          <w:spacing w:val="24"/>
          <w:sz w:val="15"/>
        </w:rPr>
        <w:t> </w:t>
      </w:r>
      <w:r>
        <w:rPr>
          <w:sz w:val="15"/>
        </w:rPr>
        <w:t>3</w:t>
      </w:r>
      <w:r>
        <w:rPr>
          <w:spacing w:val="24"/>
          <w:sz w:val="15"/>
        </w:rPr>
        <w:t> </w:t>
      </w:r>
      <w:r>
        <w:rPr>
          <w:sz w:val="15"/>
        </w:rPr>
        <w:t>pkt</w:t>
      </w:r>
      <w:r>
        <w:rPr>
          <w:spacing w:val="24"/>
          <w:sz w:val="15"/>
        </w:rPr>
        <w:t> </w:t>
      </w:r>
      <w:r>
        <w:rPr>
          <w:sz w:val="15"/>
        </w:rPr>
        <w:t>24</w:t>
      </w:r>
      <w:r>
        <w:rPr>
          <w:spacing w:val="24"/>
          <w:sz w:val="15"/>
        </w:rPr>
        <w:t> </w:t>
      </w:r>
      <w:r>
        <w:rPr>
          <w:sz w:val="15"/>
        </w:rPr>
        <w:t>ustawy,</w:t>
      </w:r>
      <w:r>
        <w:rPr>
          <w:spacing w:val="24"/>
          <w:sz w:val="15"/>
        </w:rPr>
        <w:t> </w:t>
      </w:r>
      <w:r>
        <w:rPr>
          <w:sz w:val="15"/>
        </w:rPr>
        <w:t>oznacza</w:t>
      </w:r>
      <w:r>
        <w:rPr>
          <w:spacing w:val="24"/>
          <w:sz w:val="15"/>
        </w:rPr>
        <w:t> </w:t>
      </w:r>
      <w:r>
        <w:rPr>
          <w:sz w:val="15"/>
        </w:rPr>
        <w:t>uzyskanie</w:t>
      </w:r>
      <w:r>
        <w:rPr>
          <w:spacing w:val="24"/>
          <w:sz w:val="15"/>
        </w:rPr>
        <w:t> </w:t>
      </w:r>
      <w:r>
        <w:rPr>
          <w:sz w:val="15"/>
        </w:rPr>
        <w:t>dochodu</w:t>
      </w:r>
      <w:r>
        <w:rPr>
          <w:spacing w:val="24"/>
          <w:sz w:val="15"/>
        </w:rPr>
        <w:t> </w:t>
      </w:r>
      <w:r>
        <w:rPr>
          <w:spacing w:val="2"/>
          <w:sz w:val="15"/>
        </w:rPr>
        <w:t>spowodowane: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31" w:after="0"/>
        <w:ind w:left="467" w:right="0" w:hanging="127"/>
        <w:jc w:val="left"/>
        <w:rPr>
          <w:sz w:val="15"/>
        </w:rPr>
      </w:pPr>
      <w:r>
        <w:rPr>
          <w:sz w:val="15"/>
        </w:rPr>
        <w:t>zakończeniem   urlopu </w:t>
      </w:r>
      <w:r>
        <w:rPr>
          <w:spacing w:val="1"/>
          <w:sz w:val="15"/>
        </w:rPr>
        <w:t> </w:t>
      </w:r>
      <w:r>
        <w:rPr>
          <w:sz w:val="15"/>
        </w:rPr>
        <w:t>wychowawczego,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18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zasiłku  lub  stypendium  dla</w:t>
      </w:r>
      <w:r>
        <w:rPr>
          <w:spacing w:val="15"/>
          <w:sz w:val="15"/>
        </w:rPr>
        <w:t> </w:t>
      </w:r>
      <w:r>
        <w:rPr>
          <w:sz w:val="15"/>
        </w:rPr>
        <w:t>bezrobotnych,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2" w:after="0"/>
        <w:ind w:left="467" w:right="0" w:hanging="127"/>
        <w:jc w:val="left"/>
        <w:rPr>
          <w:sz w:val="15"/>
        </w:rPr>
      </w:pPr>
      <w:r>
        <w:rPr>
          <w:sz w:val="15"/>
        </w:rPr>
        <w:t>uzyskaniem  zatrudnienia  lub  innej  pracy</w:t>
      </w:r>
      <w:r>
        <w:rPr>
          <w:spacing w:val="13"/>
          <w:sz w:val="15"/>
        </w:rPr>
        <w:t> </w:t>
      </w:r>
      <w:r>
        <w:rPr>
          <w:sz w:val="15"/>
        </w:rPr>
        <w:t>zarobkowej,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56" w:lineRule="auto" w:before="19" w:after="0"/>
        <w:ind w:left="467" w:right="167" w:hanging="127"/>
        <w:jc w:val="both"/>
        <w:rPr>
          <w:sz w:val="15"/>
        </w:rPr>
      </w:pPr>
      <w:r>
        <w:rPr>
          <w:spacing w:val="3"/>
          <w:sz w:val="15"/>
        </w:rPr>
        <w:t>uzyskaniem zasiłku przedemerytalnego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świadczenia przedemerytalnego,  nauczycielskiego  świadczenia  kompensacyjnego,  </w:t>
      </w:r>
      <w:r>
        <w:rPr>
          <w:sz w:val="15"/>
        </w:rPr>
        <w:t>a  </w:t>
      </w:r>
      <w:r>
        <w:rPr>
          <w:spacing w:val="3"/>
          <w:sz w:val="15"/>
        </w:rPr>
        <w:t>także  emerytury  </w:t>
      </w:r>
      <w:r>
        <w:rPr>
          <w:spacing w:val="4"/>
          <w:sz w:val="15"/>
        </w:rPr>
        <w:t>lub </w:t>
      </w:r>
      <w:r>
        <w:rPr>
          <w:sz w:val="15"/>
        </w:rPr>
        <w:t>renty, renty rodzinnej, renty socjalnej lub rodzicielskiego świadczenia uzupełniającego, o którym mowa w ustawie z dnia 31 stycznia 2019 r. o rodzicielskim świadczeniu  </w:t>
      </w:r>
      <w:r>
        <w:rPr>
          <w:spacing w:val="13"/>
          <w:sz w:val="15"/>
        </w:rPr>
        <w:t> </w:t>
      </w:r>
      <w:r>
        <w:rPr>
          <w:sz w:val="15"/>
        </w:rPr>
        <w:t>uzupełniającym,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157" w:lineRule="exact" w:before="0" w:after="0"/>
        <w:ind w:left="467" w:right="0" w:hanging="127"/>
        <w:jc w:val="left"/>
        <w:rPr>
          <w:sz w:val="15"/>
        </w:rPr>
      </w:pPr>
      <w:r>
        <w:rPr>
          <w:spacing w:val="2"/>
          <w:sz w:val="15"/>
        </w:rPr>
        <w:t>rozpoczęciem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pozarolniczej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działalności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gospodarczej</w:t>
      </w:r>
      <w:r>
        <w:rPr>
          <w:spacing w:val="26"/>
          <w:sz w:val="15"/>
        </w:rPr>
        <w:t> </w:t>
      </w:r>
      <w:r>
        <w:rPr>
          <w:sz w:val="15"/>
        </w:rPr>
        <w:t>lub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wznowieniem</w:t>
      </w:r>
      <w:r>
        <w:rPr>
          <w:spacing w:val="26"/>
          <w:sz w:val="15"/>
        </w:rPr>
        <w:t> </w:t>
      </w:r>
      <w:r>
        <w:rPr>
          <w:sz w:val="15"/>
        </w:rPr>
        <w:t>jej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wykonywania</w:t>
      </w:r>
      <w:r>
        <w:rPr>
          <w:spacing w:val="26"/>
          <w:sz w:val="15"/>
        </w:rPr>
        <w:t> </w:t>
      </w:r>
      <w:r>
        <w:rPr>
          <w:sz w:val="15"/>
        </w:rPr>
        <w:t>po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okresie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zawieszenia</w:t>
      </w:r>
      <w:r>
        <w:rPr>
          <w:spacing w:val="26"/>
          <w:sz w:val="15"/>
        </w:rPr>
        <w:t> </w:t>
      </w:r>
      <w:r>
        <w:rPr>
          <w:sz w:val="15"/>
        </w:rPr>
        <w:t>w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rozumieniu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art.</w:t>
      </w:r>
      <w:r>
        <w:rPr>
          <w:spacing w:val="26"/>
          <w:sz w:val="15"/>
        </w:rPr>
        <w:t> </w:t>
      </w:r>
      <w:r>
        <w:rPr>
          <w:sz w:val="15"/>
        </w:rPr>
        <w:t>16b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ustawy</w:t>
      </w:r>
      <w:r>
        <w:rPr>
          <w:spacing w:val="26"/>
          <w:sz w:val="15"/>
        </w:rPr>
        <w:t> </w:t>
      </w:r>
      <w:r>
        <w:rPr>
          <w:sz w:val="15"/>
        </w:rPr>
        <w:t>z</w:t>
      </w:r>
      <w:r>
        <w:rPr>
          <w:spacing w:val="26"/>
          <w:sz w:val="15"/>
        </w:rPr>
        <w:t> </w:t>
      </w:r>
      <w:r>
        <w:rPr>
          <w:spacing w:val="2"/>
          <w:sz w:val="15"/>
        </w:rPr>
        <w:t>dnia</w:t>
      </w:r>
      <w:r>
        <w:rPr>
          <w:spacing w:val="26"/>
          <w:sz w:val="15"/>
        </w:rPr>
        <w:t> </w:t>
      </w:r>
      <w:r>
        <w:rPr>
          <w:spacing w:val="3"/>
          <w:sz w:val="15"/>
        </w:rPr>
        <w:t>20</w:t>
      </w:r>
    </w:p>
    <w:p>
      <w:pPr>
        <w:spacing w:before="11"/>
        <w:ind w:left="467" w:right="0" w:firstLine="0"/>
        <w:jc w:val="left"/>
        <w:rPr>
          <w:sz w:val="15"/>
        </w:rPr>
      </w:pPr>
      <w:r>
        <w:rPr>
          <w:sz w:val="15"/>
        </w:rPr>
        <w:t>grudnia 1990 r.  o  ubezpieczeniu społecznym rolników lub  art. 36aa ust. 1  ustawy z  dnia 13  października 1998 r.  o  systemie ubezpieczeń   społecznych,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56" w:lineRule="auto" w:before="13" w:after="0"/>
        <w:ind w:left="467" w:right="168" w:hanging="127"/>
        <w:jc w:val="left"/>
        <w:rPr>
          <w:sz w:val="15"/>
        </w:rPr>
      </w:pPr>
      <w:r>
        <w:rPr>
          <w:spacing w:val="3"/>
          <w:sz w:val="15"/>
        </w:rPr>
        <w:t>uzyskaniem zasiłku chorobowego, świadczenia rehabilitacyjnego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zasiłku macierzyńskiego, przysługujących </w:t>
      </w:r>
      <w:r>
        <w:rPr>
          <w:sz w:val="15"/>
        </w:rPr>
        <w:t>po </w:t>
      </w:r>
      <w:r>
        <w:rPr>
          <w:spacing w:val="3"/>
          <w:sz w:val="15"/>
        </w:rPr>
        <w:t>utracie zatrudnienia </w:t>
      </w:r>
      <w:r>
        <w:rPr>
          <w:spacing w:val="2"/>
          <w:sz w:val="15"/>
        </w:rPr>
        <w:t>lub </w:t>
      </w:r>
      <w:r>
        <w:rPr>
          <w:spacing w:val="3"/>
          <w:sz w:val="15"/>
        </w:rPr>
        <w:t>innej </w:t>
      </w:r>
      <w:r>
        <w:rPr>
          <w:spacing w:val="4"/>
          <w:sz w:val="15"/>
        </w:rPr>
        <w:t>pracy zarobkowej,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153" w:lineRule="exact" w:before="0" w:after="0"/>
        <w:ind w:left="467" w:right="0" w:hanging="127"/>
        <w:jc w:val="left"/>
        <w:rPr>
          <w:sz w:val="15"/>
        </w:rPr>
      </w:pPr>
      <w:r>
        <w:rPr>
          <w:sz w:val="15"/>
        </w:rPr>
        <w:t>uzyskaniem   świadczenia </w:t>
      </w:r>
      <w:r>
        <w:rPr>
          <w:spacing w:val="13"/>
          <w:sz w:val="15"/>
        </w:rPr>
        <w:t> </w:t>
      </w:r>
      <w:r>
        <w:rPr>
          <w:sz w:val="15"/>
        </w:rPr>
        <w:t>rodzicielskiego,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40" w:lineRule="auto" w:before="3" w:after="0"/>
        <w:ind w:left="467" w:right="0" w:hanging="127"/>
        <w:jc w:val="left"/>
        <w:rPr>
          <w:sz w:val="15"/>
        </w:rPr>
      </w:pPr>
      <w:r>
        <w:rPr>
          <w:sz w:val="15"/>
        </w:rPr>
        <w:t>uzyskaniem</w:t>
      </w:r>
      <w:r>
        <w:rPr>
          <w:spacing w:val="32"/>
          <w:sz w:val="15"/>
        </w:rPr>
        <w:t> </w:t>
      </w:r>
      <w:r>
        <w:rPr>
          <w:sz w:val="15"/>
        </w:rPr>
        <w:t>zasiłku</w:t>
      </w:r>
      <w:r>
        <w:rPr>
          <w:spacing w:val="32"/>
          <w:sz w:val="15"/>
        </w:rPr>
        <w:t> </w:t>
      </w:r>
      <w:r>
        <w:rPr>
          <w:sz w:val="15"/>
        </w:rPr>
        <w:t>macierzyńskiego,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którym</w:t>
      </w:r>
      <w:r>
        <w:rPr>
          <w:spacing w:val="32"/>
          <w:sz w:val="15"/>
        </w:rPr>
        <w:t> </w:t>
      </w:r>
      <w:r>
        <w:rPr>
          <w:sz w:val="15"/>
        </w:rPr>
        <w:t>mowa</w:t>
      </w:r>
      <w:r>
        <w:rPr>
          <w:spacing w:val="32"/>
          <w:sz w:val="15"/>
        </w:rPr>
        <w:t> </w:t>
      </w:r>
      <w:r>
        <w:rPr>
          <w:sz w:val="15"/>
        </w:rPr>
        <w:t>w</w:t>
      </w:r>
      <w:r>
        <w:rPr>
          <w:spacing w:val="32"/>
          <w:sz w:val="15"/>
        </w:rPr>
        <w:t> </w:t>
      </w:r>
      <w:r>
        <w:rPr>
          <w:sz w:val="15"/>
        </w:rPr>
        <w:t>przepisach</w:t>
      </w:r>
      <w:r>
        <w:rPr>
          <w:spacing w:val="32"/>
          <w:sz w:val="15"/>
        </w:rPr>
        <w:t> </w:t>
      </w:r>
      <w:r>
        <w:rPr>
          <w:sz w:val="15"/>
        </w:rPr>
        <w:t>o</w:t>
      </w:r>
      <w:r>
        <w:rPr>
          <w:spacing w:val="32"/>
          <w:sz w:val="15"/>
        </w:rPr>
        <w:t> </w:t>
      </w:r>
      <w:r>
        <w:rPr>
          <w:sz w:val="15"/>
        </w:rPr>
        <w:t>ubezpieczeniu</w:t>
      </w:r>
      <w:r>
        <w:rPr>
          <w:spacing w:val="32"/>
          <w:sz w:val="15"/>
        </w:rPr>
        <w:t> </w:t>
      </w:r>
      <w:r>
        <w:rPr>
          <w:sz w:val="15"/>
        </w:rPr>
        <w:t>społecznym</w:t>
      </w:r>
      <w:r>
        <w:rPr>
          <w:spacing w:val="32"/>
          <w:sz w:val="15"/>
        </w:rPr>
        <w:t> </w:t>
      </w:r>
      <w:r>
        <w:rPr>
          <w:sz w:val="15"/>
        </w:rPr>
        <w:t>rolników,</w:t>
      </w:r>
    </w:p>
    <w:p>
      <w:pPr>
        <w:pStyle w:val="ListParagraph"/>
        <w:numPr>
          <w:ilvl w:val="0"/>
          <w:numId w:val="11"/>
        </w:numPr>
        <w:tabs>
          <w:tab w:pos="468" w:val="left" w:leader="none"/>
        </w:tabs>
        <w:spacing w:line="256" w:lineRule="auto" w:before="6" w:after="0"/>
        <w:ind w:left="467" w:right="151" w:hanging="127"/>
        <w:jc w:val="both"/>
        <w:rPr>
          <w:sz w:val="15"/>
        </w:rPr>
      </w:pPr>
      <w:r>
        <w:rPr>
          <w:sz w:val="15"/>
        </w:rPr>
        <w:t>uzyskaniem stypendium doktoranckiego określonego w art. 209 ust. 1 i 7 ustawy z dnia 20 lipca 2018 r. - Prawo o szkolnictwie wyższym i nauce, a także –   </w:t>
      </w:r>
      <w:r>
        <w:rPr>
          <w:spacing w:val="2"/>
          <w:sz w:val="15"/>
        </w:rPr>
        <w:t>zgodnie </w:t>
      </w:r>
      <w:r>
        <w:rPr>
          <w:sz w:val="15"/>
        </w:rPr>
        <w:t>z </w:t>
      </w:r>
      <w:r>
        <w:rPr>
          <w:spacing w:val="2"/>
          <w:sz w:val="15"/>
        </w:rPr>
        <w:t>art. </w:t>
      </w:r>
      <w:r>
        <w:rPr>
          <w:sz w:val="15"/>
        </w:rPr>
        <w:t>336 pkt 2 </w:t>
      </w:r>
      <w:r>
        <w:rPr>
          <w:spacing w:val="2"/>
          <w:sz w:val="15"/>
        </w:rPr>
        <w:t>ustawy </w:t>
      </w:r>
      <w:r>
        <w:rPr>
          <w:sz w:val="15"/>
        </w:rPr>
        <w:t>z </w:t>
      </w:r>
      <w:r>
        <w:rPr>
          <w:spacing w:val="2"/>
          <w:sz w:val="15"/>
        </w:rPr>
        <w:t>dnia </w:t>
      </w:r>
      <w:r>
        <w:rPr>
          <w:sz w:val="15"/>
        </w:rPr>
        <w:t>3 </w:t>
      </w:r>
      <w:r>
        <w:rPr>
          <w:spacing w:val="2"/>
          <w:sz w:val="15"/>
        </w:rPr>
        <w:t>lipca 2018 </w:t>
      </w:r>
      <w:r>
        <w:rPr>
          <w:sz w:val="15"/>
        </w:rPr>
        <w:t>r. - </w:t>
      </w:r>
      <w:r>
        <w:rPr>
          <w:spacing w:val="2"/>
          <w:sz w:val="15"/>
        </w:rPr>
        <w:t>Przepisy wprowadzające ustawę </w:t>
      </w:r>
      <w:r>
        <w:rPr>
          <w:sz w:val="15"/>
        </w:rPr>
        <w:t>- </w:t>
      </w:r>
      <w:r>
        <w:rPr>
          <w:spacing w:val="2"/>
          <w:sz w:val="15"/>
        </w:rPr>
        <w:t>Prawo </w:t>
      </w:r>
      <w:r>
        <w:rPr>
          <w:sz w:val="15"/>
        </w:rPr>
        <w:t>o </w:t>
      </w:r>
      <w:r>
        <w:rPr>
          <w:spacing w:val="2"/>
          <w:sz w:val="15"/>
        </w:rPr>
        <w:t>szkolnictwie wyższym </w:t>
      </w:r>
      <w:r>
        <w:rPr>
          <w:sz w:val="15"/>
        </w:rPr>
        <w:t>i </w:t>
      </w:r>
      <w:r>
        <w:rPr>
          <w:spacing w:val="2"/>
          <w:sz w:val="15"/>
        </w:rPr>
        <w:t>nauce (Dz. </w:t>
      </w:r>
      <w:r>
        <w:rPr>
          <w:sz w:val="15"/>
        </w:rPr>
        <w:t>U. z </w:t>
      </w:r>
      <w:r>
        <w:rPr>
          <w:spacing w:val="2"/>
          <w:sz w:val="15"/>
        </w:rPr>
        <w:t>2018 </w:t>
      </w:r>
      <w:r>
        <w:rPr>
          <w:sz w:val="15"/>
        </w:rPr>
        <w:t>r. </w:t>
      </w:r>
      <w:r>
        <w:rPr>
          <w:spacing w:val="3"/>
          <w:sz w:val="15"/>
        </w:rPr>
        <w:t>poz.       1669) uzyskaniem dotychczasowego stypendium doktoranckiego określonego </w:t>
      </w:r>
      <w:r>
        <w:rPr>
          <w:sz w:val="15"/>
        </w:rPr>
        <w:t>w </w:t>
      </w:r>
      <w:r>
        <w:rPr>
          <w:spacing w:val="3"/>
          <w:sz w:val="15"/>
        </w:rPr>
        <w:t>art. </w:t>
      </w:r>
      <w:r>
        <w:rPr>
          <w:spacing w:val="2"/>
          <w:sz w:val="15"/>
        </w:rPr>
        <w:t>200 </w:t>
      </w:r>
      <w:r>
        <w:rPr>
          <w:spacing w:val="3"/>
          <w:sz w:val="15"/>
        </w:rPr>
        <w:t>ust. </w:t>
      </w:r>
      <w:r>
        <w:rPr>
          <w:sz w:val="15"/>
        </w:rPr>
        <w:t>1 </w:t>
      </w:r>
      <w:r>
        <w:rPr>
          <w:spacing w:val="3"/>
          <w:sz w:val="15"/>
        </w:rPr>
        <w:t>ustawy </w:t>
      </w:r>
      <w:r>
        <w:rPr>
          <w:sz w:val="15"/>
        </w:rPr>
        <w:t>z </w:t>
      </w:r>
      <w:r>
        <w:rPr>
          <w:spacing w:val="3"/>
          <w:sz w:val="15"/>
        </w:rPr>
        <w:t>dnia </w:t>
      </w:r>
      <w:r>
        <w:rPr>
          <w:sz w:val="15"/>
        </w:rPr>
        <w:t>27 </w:t>
      </w:r>
      <w:r>
        <w:rPr>
          <w:spacing w:val="3"/>
          <w:sz w:val="15"/>
        </w:rPr>
        <w:t>lipca 2005 </w:t>
      </w:r>
      <w:r>
        <w:rPr>
          <w:sz w:val="15"/>
        </w:rPr>
        <w:t>r. – </w:t>
      </w:r>
      <w:r>
        <w:rPr>
          <w:spacing w:val="3"/>
          <w:sz w:val="15"/>
        </w:rPr>
        <w:t>Prawo </w:t>
      </w:r>
      <w:r>
        <w:rPr>
          <w:sz w:val="15"/>
        </w:rPr>
        <w:t>o </w:t>
      </w:r>
      <w:r>
        <w:rPr>
          <w:spacing w:val="4"/>
          <w:sz w:val="15"/>
        </w:rPr>
        <w:t>szkolnictwie </w:t>
      </w:r>
      <w:r>
        <w:rPr>
          <w:spacing w:val="3"/>
          <w:sz w:val="15"/>
        </w:rPr>
        <w:t>wyższym (Dz. </w:t>
      </w:r>
      <w:r>
        <w:rPr>
          <w:sz w:val="15"/>
        </w:rPr>
        <w:t>U.  z  </w:t>
      </w:r>
      <w:r>
        <w:rPr>
          <w:spacing w:val="3"/>
          <w:sz w:val="15"/>
        </w:rPr>
        <w:t>2012 </w:t>
      </w:r>
      <w:r>
        <w:rPr>
          <w:sz w:val="15"/>
        </w:rPr>
        <w:t>r.  </w:t>
      </w:r>
      <w:r>
        <w:rPr>
          <w:spacing w:val="3"/>
          <w:sz w:val="15"/>
        </w:rPr>
        <w:t>poz. 572, </w:t>
      </w:r>
      <w:r>
        <w:rPr>
          <w:sz w:val="15"/>
        </w:rPr>
        <w:t>z  </w:t>
      </w:r>
      <w:r>
        <w:rPr>
          <w:spacing w:val="3"/>
          <w:sz w:val="15"/>
        </w:rPr>
        <w:t>późn.</w:t>
      </w:r>
      <w:r>
        <w:rPr>
          <w:spacing w:val="43"/>
          <w:sz w:val="15"/>
        </w:rPr>
        <w:t> </w:t>
      </w:r>
      <w:r>
        <w:rPr>
          <w:spacing w:val="4"/>
          <w:sz w:val="15"/>
        </w:rPr>
        <w:t>zm.).</w:t>
      </w:r>
    </w:p>
    <w:p>
      <w:pPr>
        <w:pStyle w:val="BodyText"/>
        <w:spacing w:before="4"/>
        <w:rPr>
          <w:sz w:val="14"/>
        </w:rPr>
      </w:pPr>
    </w:p>
    <w:p>
      <w:pPr>
        <w:pStyle w:val="Heading2"/>
        <w:ind w:left="276"/>
      </w:pPr>
      <w:r>
        <w:rPr/>
        <w:t>CZĘŚĆ II POUCZENIA I OŚWIADCZENIA</w:t>
      </w:r>
    </w:p>
    <w:p>
      <w:pPr>
        <w:spacing w:before="61"/>
        <w:ind w:left="276" w:right="0" w:firstLine="0"/>
        <w:jc w:val="left"/>
        <w:rPr>
          <w:b/>
          <w:sz w:val="18"/>
        </w:rPr>
      </w:pPr>
      <w:r>
        <w:rPr>
          <w:b/>
          <w:sz w:val="18"/>
        </w:rPr>
        <w:t>1. POUCZENIE</w:t>
      </w:r>
    </w:p>
    <w:p>
      <w:pPr>
        <w:spacing w:before="22"/>
        <w:ind w:left="276" w:right="0" w:firstLine="0"/>
        <w:jc w:val="left"/>
        <w:rPr>
          <w:b/>
          <w:sz w:val="18"/>
        </w:rPr>
      </w:pPr>
      <w:r>
        <w:rPr>
          <w:b/>
          <w:sz w:val="18"/>
        </w:rPr>
        <w:t>Jednorazowa zapomoga z tytułu urodzenia się dziecka przysługuje: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22" w:after="0"/>
        <w:ind w:left="557" w:right="0" w:hanging="281"/>
        <w:jc w:val="left"/>
        <w:rPr>
          <w:sz w:val="18"/>
        </w:rPr>
      </w:pPr>
      <w:r>
        <w:rPr>
          <w:sz w:val="18"/>
        </w:rPr>
        <w:t>obywatelom</w:t>
      </w:r>
      <w:r>
        <w:rPr>
          <w:spacing w:val="-11"/>
          <w:sz w:val="18"/>
        </w:rPr>
        <w:t> </w:t>
      </w:r>
      <w:r>
        <w:rPr>
          <w:sz w:val="18"/>
        </w:rPr>
        <w:t>polskim,</w:t>
      </w:r>
    </w:p>
    <w:p>
      <w:pPr>
        <w:pStyle w:val="ListParagraph"/>
        <w:numPr>
          <w:ilvl w:val="0"/>
          <w:numId w:val="12"/>
        </w:numPr>
        <w:tabs>
          <w:tab w:pos="558" w:val="left" w:leader="none"/>
        </w:tabs>
        <w:spacing w:line="240" w:lineRule="auto" w:before="22" w:after="0"/>
        <w:ind w:left="557" w:right="0" w:hanging="281"/>
        <w:jc w:val="left"/>
        <w:rPr>
          <w:sz w:val="18"/>
        </w:rPr>
      </w:pPr>
      <w:r>
        <w:rPr>
          <w:sz w:val="18"/>
        </w:rPr>
        <w:t>cudzoziemcom: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0" w:lineRule="auto" w:before="22" w:after="0"/>
        <w:ind w:left="813" w:right="0" w:hanging="256"/>
        <w:jc w:val="left"/>
        <w:rPr>
          <w:sz w:val="18"/>
        </w:rPr>
      </w:pPr>
      <w:r>
        <w:rPr>
          <w:sz w:val="18"/>
        </w:rPr>
        <w:t>do</w:t>
      </w:r>
      <w:r>
        <w:rPr>
          <w:spacing w:val="-6"/>
          <w:sz w:val="18"/>
        </w:rPr>
        <w:t> </w:t>
      </w:r>
      <w:r>
        <w:rPr>
          <w:sz w:val="18"/>
        </w:rPr>
        <w:t>których</w:t>
      </w:r>
      <w:r>
        <w:rPr>
          <w:spacing w:val="-6"/>
          <w:sz w:val="18"/>
        </w:rPr>
        <w:t> </w:t>
      </w:r>
      <w:r>
        <w:rPr>
          <w:sz w:val="18"/>
        </w:rPr>
        <w:t>stosuje</w:t>
      </w:r>
      <w:r>
        <w:rPr>
          <w:spacing w:val="-6"/>
          <w:sz w:val="18"/>
        </w:rPr>
        <w:t> </w:t>
      </w:r>
      <w:r>
        <w:rPr>
          <w:sz w:val="18"/>
        </w:rPr>
        <w:t>się</w:t>
      </w:r>
      <w:r>
        <w:rPr>
          <w:spacing w:val="-6"/>
          <w:sz w:val="18"/>
        </w:rPr>
        <w:t> </w:t>
      </w:r>
      <w:r>
        <w:rPr>
          <w:sz w:val="18"/>
        </w:rPr>
        <w:t>przepisy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koordynacji</w:t>
      </w:r>
      <w:r>
        <w:rPr>
          <w:spacing w:val="-6"/>
          <w:sz w:val="18"/>
        </w:rPr>
        <w:t> </w:t>
      </w:r>
      <w:r>
        <w:rPr>
          <w:sz w:val="18"/>
        </w:rPr>
        <w:t>systemów</w:t>
      </w:r>
      <w:r>
        <w:rPr>
          <w:spacing w:val="-6"/>
          <w:sz w:val="18"/>
        </w:rPr>
        <w:t> </w:t>
      </w:r>
      <w:r>
        <w:rPr>
          <w:sz w:val="18"/>
        </w:rPr>
        <w:t>zabezpieczenia</w:t>
      </w:r>
      <w:r>
        <w:rPr>
          <w:spacing w:val="-6"/>
          <w:sz w:val="18"/>
        </w:rPr>
        <w:t> </w:t>
      </w:r>
      <w:r>
        <w:rPr>
          <w:sz w:val="18"/>
        </w:rPr>
        <w:t>społecznego,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0" w:lineRule="auto" w:before="22" w:after="0"/>
        <w:ind w:left="813" w:right="0" w:hanging="256"/>
        <w:jc w:val="left"/>
        <w:rPr>
          <w:sz w:val="18"/>
        </w:rPr>
      </w:pPr>
      <w:r>
        <w:rPr>
          <w:sz w:val="18"/>
        </w:rPr>
        <w:t>jeżeli</w:t>
      </w:r>
      <w:r>
        <w:rPr>
          <w:spacing w:val="-6"/>
          <w:sz w:val="18"/>
        </w:rPr>
        <w:t> </w:t>
      </w:r>
      <w:r>
        <w:rPr>
          <w:sz w:val="18"/>
        </w:rPr>
        <w:t>wynika</w:t>
      </w:r>
      <w:r>
        <w:rPr>
          <w:spacing w:val="-6"/>
          <w:sz w:val="18"/>
        </w:rPr>
        <w:t> </w:t>
      </w:r>
      <w:r>
        <w:rPr>
          <w:sz w:val="18"/>
        </w:rPr>
        <w:t>to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wiążących</w:t>
      </w:r>
      <w:r>
        <w:rPr>
          <w:spacing w:val="-6"/>
          <w:sz w:val="18"/>
        </w:rPr>
        <w:t> </w:t>
      </w:r>
      <w:r>
        <w:rPr>
          <w:sz w:val="18"/>
        </w:rPr>
        <w:t>Rzeczpospolitą</w:t>
      </w:r>
      <w:r>
        <w:rPr>
          <w:spacing w:val="-6"/>
          <w:sz w:val="18"/>
        </w:rPr>
        <w:t> </w:t>
      </w:r>
      <w:r>
        <w:rPr>
          <w:sz w:val="18"/>
        </w:rPr>
        <w:t>Polską</w:t>
      </w:r>
      <w:r>
        <w:rPr>
          <w:spacing w:val="-6"/>
          <w:sz w:val="18"/>
        </w:rPr>
        <w:t> </w:t>
      </w:r>
      <w:r>
        <w:rPr>
          <w:sz w:val="18"/>
        </w:rPr>
        <w:t>umów</w:t>
      </w:r>
      <w:r>
        <w:rPr>
          <w:spacing w:val="-6"/>
          <w:sz w:val="18"/>
        </w:rPr>
        <w:t> </w:t>
      </w:r>
      <w:r>
        <w:rPr>
          <w:sz w:val="18"/>
        </w:rPr>
        <w:t>dwustronnych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zabezpieczeniu</w:t>
      </w:r>
      <w:r>
        <w:rPr>
          <w:spacing w:val="-6"/>
          <w:sz w:val="18"/>
        </w:rPr>
        <w:t> </w:t>
      </w:r>
      <w:r>
        <w:rPr>
          <w:sz w:val="18"/>
        </w:rPr>
        <w:t>społecznym,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9" w:lineRule="auto" w:before="18" w:after="0"/>
        <w:ind w:left="813" w:right="204" w:hanging="256"/>
        <w:jc w:val="both"/>
        <w:rPr>
          <w:sz w:val="18"/>
        </w:rPr>
      </w:pPr>
      <w:r>
        <w:rPr>
          <w:sz w:val="18"/>
        </w:rPr>
        <w:t>przebywającym na terytorium Rzeczypospolitej Polskiej na podstawie zezwolenia na pobyt stały, zezwolenia na pobyt rezydenta długoterminowego Unii Europejskiej, zezwolenia na pobyt czasowy udzielonego w związku z okolicznościami, o których mowa w art. 127 lub art. 186 ust. 1 pkt 3 ustawy z dnia 12 grudnia 2013 r. o cudzoziemcach (Dz.U. z 2018 r. poz. 2094), lub w związku z uzyskaniem w Rzeczypospolitej Polskiej statusu uchodźcy lub ochrony uzupełniającej, jeżeli zamieszkują z członkami rodzin na terytorium  Rzeczypospolitej</w:t>
      </w:r>
      <w:r>
        <w:rPr>
          <w:spacing w:val="18"/>
          <w:sz w:val="18"/>
        </w:rPr>
        <w:t> </w:t>
      </w:r>
      <w:r>
        <w:rPr>
          <w:sz w:val="18"/>
        </w:rPr>
        <w:t>Polskiej,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9" w:lineRule="auto" w:before="12" w:after="0"/>
        <w:ind w:left="813" w:right="201" w:hanging="256"/>
        <w:jc w:val="both"/>
        <w:rPr>
          <w:sz w:val="18"/>
        </w:rPr>
      </w:pPr>
      <w:r>
        <w:rPr>
          <w:spacing w:val="4"/>
          <w:sz w:val="18"/>
        </w:rPr>
        <w:t>posiadającym kartę pobytu </w:t>
      </w:r>
      <w:r>
        <w:rPr>
          <w:sz w:val="18"/>
        </w:rPr>
        <w:t>z </w:t>
      </w:r>
      <w:r>
        <w:rPr>
          <w:spacing w:val="4"/>
          <w:sz w:val="18"/>
        </w:rPr>
        <w:t>adnotacją „dostęp </w:t>
      </w:r>
      <w:r>
        <w:rPr>
          <w:spacing w:val="2"/>
          <w:sz w:val="18"/>
        </w:rPr>
        <w:t>do </w:t>
      </w:r>
      <w:r>
        <w:rPr>
          <w:spacing w:val="4"/>
          <w:sz w:val="18"/>
        </w:rPr>
        <w:t>rynku pracy”, </w:t>
      </w:r>
      <w:r>
        <w:rPr>
          <w:sz w:val="18"/>
        </w:rPr>
        <w:t>z </w:t>
      </w:r>
      <w:r>
        <w:rPr>
          <w:spacing w:val="4"/>
          <w:sz w:val="18"/>
        </w:rPr>
        <w:t>wyłączeniem obywateli państw trzecich, którzy </w:t>
      </w:r>
      <w:r>
        <w:rPr>
          <w:spacing w:val="5"/>
          <w:sz w:val="18"/>
        </w:rPr>
        <w:t>uzyskali </w:t>
      </w:r>
      <w:r>
        <w:rPr>
          <w:spacing w:val="2"/>
          <w:sz w:val="18"/>
        </w:rPr>
        <w:t>zezwolenie </w:t>
      </w:r>
      <w:r>
        <w:rPr>
          <w:sz w:val="18"/>
        </w:rPr>
        <w:t>na </w:t>
      </w:r>
      <w:r>
        <w:rPr>
          <w:spacing w:val="2"/>
          <w:sz w:val="18"/>
        </w:rPr>
        <w:t>pracę </w:t>
      </w:r>
      <w:r>
        <w:rPr>
          <w:sz w:val="18"/>
        </w:rPr>
        <w:t>na </w:t>
      </w:r>
      <w:r>
        <w:rPr>
          <w:spacing w:val="2"/>
          <w:sz w:val="18"/>
        </w:rPr>
        <w:t>terytorium państwa członkowskiego </w:t>
      </w:r>
      <w:r>
        <w:rPr>
          <w:sz w:val="18"/>
        </w:rPr>
        <w:t>na </w:t>
      </w:r>
      <w:r>
        <w:rPr>
          <w:spacing w:val="2"/>
          <w:sz w:val="18"/>
        </w:rPr>
        <w:t>okres nieprzekraczający </w:t>
      </w:r>
      <w:r>
        <w:rPr>
          <w:sz w:val="18"/>
        </w:rPr>
        <w:t>6 </w:t>
      </w:r>
      <w:r>
        <w:rPr>
          <w:spacing w:val="2"/>
          <w:sz w:val="18"/>
        </w:rPr>
        <w:t>miesięcy, obywateli państw </w:t>
      </w:r>
      <w:r>
        <w:rPr>
          <w:spacing w:val="3"/>
          <w:sz w:val="18"/>
        </w:rPr>
        <w:t>trzecich </w:t>
      </w:r>
      <w:r>
        <w:rPr>
          <w:sz w:val="18"/>
        </w:rPr>
        <w:t>przyjętych w celu podjęcia studiów lub pracy sezonowej oraz obywateli państw trzecich, którzy mają prawo do wykonywania pracy na podstawie</w:t>
      </w:r>
      <w:r>
        <w:rPr>
          <w:spacing w:val="13"/>
          <w:sz w:val="18"/>
        </w:rPr>
        <w:t> </w:t>
      </w:r>
      <w:r>
        <w:rPr>
          <w:sz w:val="18"/>
        </w:rPr>
        <w:t>wizy,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0" w:lineRule="auto" w:before="26" w:after="0"/>
        <w:ind w:left="813" w:right="0" w:hanging="256"/>
        <w:jc w:val="left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12"/>
        </w:numPr>
        <w:tabs>
          <w:tab w:pos="1069" w:val="left" w:leader="none"/>
        </w:tabs>
        <w:spacing w:line="240" w:lineRule="auto" w:before="18" w:after="0"/>
        <w:ind w:left="1068" w:right="0" w:hanging="255"/>
        <w:jc w:val="left"/>
        <w:rPr>
          <w:sz w:val="18"/>
        </w:rPr>
      </w:pP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podstawie</w:t>
      </w:r>
      <w:r>
        <w:rPr>
          <w:spacing w:val="-4"/>
          <w:sz w:val="18"/>
        </w:rPr>
        <w:t> </w:t>
      </w:r>
      <w:r>
        <w:rPr>
          <w:sz w:val="18"/>
        </w:rPr>
        <w:t>zezwolenia</w:t>
      </w:r>
      <w:r>
        <w:rPr>
          <w:spacing w:val="-4"/>
          <w:sz w:val="18"/>
        </w:rPr>
        <w:t> </w:t>
      </w:r>
      <w:r>
        <w:rPr>
          <w:sz w:val="18"/>
        </w:rPr>
        <w:t>na</w:t>
      </w:r>
      <w:r>
        <w:rPr>
          <w:spacing w:val="-4"/>
          <w:sz w:val="18"/>
        </w:rPr>
        <w:t> </w:t>
      </w:r>
      <w:r>
        <w:rPr>
          <w:sz w:val="18"/>
        </w:rPr>
        <w:t>pobyt</w:t>
      </w:r>
      <w:r>
        <w:rPr>
          <w:spacing w:val="-4"/>
          <w:sz w:val="18"/>
        </w:rPr>
        <w:t> </w:t>
      </w:r>
      <w:r>
        <w:rPr>
          <w:sz w:val="18"/>
        </w:rPr>
        <w:t>czasowy,</w:t>
      </w:r>
      <w:r>
        <w:rPr>
          <w:spacing w:val="-4"/>
          <w:sz w:val="18"/>
        </w:rPr>
        <w:t> </w:t>
      </w:r>
      <w:r>
        <w:rPr>
          <w:sz w:val="18"/>
        </w:rPr>
        <w:t>o</w:t>
      </w:r>
      <w:r>
        <w:rPr>
          <w:spacing w:val="-4"/>
          <w:sz w:val="18"/>
        </w:rPr>
        <w:t> </w:t>
      </w:r>
      <w:r>
        <w:rPr>
          <w:sz w:val="18"/>
        </w:rPr>
        <w:t>którym</w:t>
      </w:r>
      <w:r>
        <w:rPr>
          <w:spacing w:val="-4"/>
          <w:sz w:val="18"/>
        </w:rPr>
        <w:t> </w:t>
      </w:r>
      <w:r>
        <w:rPr>
          <w:sz w:val="18"/>
        </w:rPr>
        <w:t>mowa</w:t>
      </w:r>
      <w:r>
        <w:rPr>
          <w:spacing w:val="-4"/>
          <w:sz w:val="18"/>
        </w:rPr>
        <w:t> </w:t>
      </w:r>
      <w:r>
        <w:rPr>
          <w:sz w:val="18"/>
        </w:rPr>
        <w:t>w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139a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lub</w:t>
      </w:r>
      <w:r>
        <w:rPr>
          <w:spacing w:val="-4"/>
          <w:sz w:val="18"/>
        </w:rPr>
        <w:t> </w:t>
      </w:r>
      <w:r>
        <w:rPr>
          <w:sz w:val="18"/>
        </w:rPr>
        <w:t>art.</w:t>
      </w:r>
      <w:r>
        <w:rPr>
          <w:spacing w:val="-4"/>
          <w:sz w:val="18"/>
        </w:rPr>
        <w:t> </w:t>
      </w:r>
      <w:r>
        <w:rPr>
          <w:sz w:val="18"/>
        </w:rPr>
        <w:t>139o</w:t>
      </w:r>
      <w:r>
        <w:rPr>
          <w:spacing w:val="-4"/>
          <w:sz w:val="18"/>
        </w:rPr>
        <w:t> </w:t>
      </w:r>
      <w:r>
        <w:rPr>
          <w:sz w:val="18"/>
        </w:rPr>
        <w:t>ust.</w:t>
      </w:r>
      <w:r>
        <w:rPr>
          <w:spacing w:val="-4"/>
          <w:sz w:val="18"/>
        </w:rPr>
        <w:t> </w:t>
      </w:r>
      <w:r>
        <w:rPr>
          <w:sz w:val="18"/>
        </w:rPr>
        <w:t>1</w:t>
      </w:r>
      <w:r>
        <w:rPr>
          <w:spacing w:val="-4"/>
          <w:sz w:val="18"/>
        </w:rPr>
        <w:t> </w:t>
      </w:r>
      <w:r>
        <w:rPr>
          <w:sz w:val="18"/>
        </w:rPr>
        <w:t>ustawy</w:t>
      </w:r>
      <w:r>
        <w:rPr>
          <w:spacing w:val="-4"/>
          <w:sz w:val="18"/>
        </w:rPr>
        <w:t> </w:t>
      </w:r>
      <w:r>
        <w:rPr>
          <w:sz w:val="18"/>
        </w:rPr>
        <w:t>z</w:t>
      </w:r>
      <w:r>
        <w:rPr>
          <w:spacing w:val="-4"/>
          <w:sz w:val="18"/>
        </w:rPr>
        <w:t> </w:t>
      </w:r>
      <w:r>
        <w:rPr>
          <w:sz w:val="18"/>
        </w:rPr>
        <w:t>dnia</w:t>
      </w:r>
      <w:r>
        <w:rPr>
          <w:spacing w:val="-4"/>
          <w:sz w:val="18"/>
        </w:rPr>
        <w:t> </w:t>
      </w:r>
      <w:r>
        <w:rPr>
          <w:sz w:val="18"/>
        </w:rPr>
        <w:t>12</w:t>
      </w:r>
      <w:r>
        <w:rPr>
          <w:spacing w:val="-4"/>
          <w:sz w:val="18"/>
        </w:rPr>
        <w:t> </w:t>
      </w:r>
      <w:r>
        <w:rPr>
          <w:sz w:val="18"/>
        </w:rPr>
        <w:t>grudnia</w:t>
      </w:r>
      <w:r>
        <w:rPr>
          <w:spacing w:val="-4"/>
          <w:sz w:val="18"/>
        </w:rPr>
        <w:t> </w:t>
      </w:r>
      <w:r>
        <w:rPr>
          <w:sz w:val="18"/>
        </w:rPr>
        <w:t>2013</w:t>
      </w:r>
    </w:p>
    <w:p>
      <w:pPr>
        <w:pStyle w:val="BodyText"/>
        <w:spacing w:before="7"/>
        <w:ind w:left="1068"/>
      </w:pPr>
      <w:r>
        <w:rPr/>
        <w:t>r. o cudzoziemcach, lub</w:t>
      </w:r>
    </w:p>
    <w:p>
      <w:pPr>
        <w:pStyle w:val="ListParagraph"/>
        <w:numPr>
          <w:ilvl w:val="2"/>
          <w:numId w:val="12"/>
        </w:numPr>
        <w:tabs>
          <w:tab w:pos="1069" w:val="left" w:leader="none"/>
        </w:tabs>
        <w:spacing w:line="249" w:lineRule="auto" w:before="0" w:after="0"/>
        <w:ind w:left="1068" w:right="199" w:hanging="255"/>
        <w:jc w:val="both"/>
        <w:rPr>
          <w:sz w:val="18"/>
        </w:rPr>
      </w:pPr>
      <w:r>
        <w:rPr>
          <w:sz w:val="18"/>
        </w:rPr>
        <w:t>w </w:t>
      </w:r>
      <w:r>
        <w:rPr>
          <w:spacing w:val="6"/>
          <w:sz w:val="18"/>
        </w:rPr>
        <w:t>związku </w:t>
      </w:r>
      <w:r>
        <w:rPr>
          <w:sz w:val="18"/>
        </w:rPr>
        <w:t>z </w:t>
      </w:r>
      <w:r>
        <w:rPr>
          <w:spacing w:val="6"/>
          <w:sz w:val="18"/>
        </w:rPr>
        <w:t>korzystaniem </w:t>
      </w:r>
      <w:r>
        <w:rPr>
          <w:sz w:val="18"/>
        </w:rPr>
        <w:t>z </w:t>
      </w:r>
      <w:r>
        <w:rPr>
          <w:spacing w:val="6"/>
          <w:sz w:val="18"/>
        </w:rPr>
        <w:t>mobilności krótkoterminowej pracownika </w:t>
      </w:r>
      <w:r>
        <w:rPr>
          <w:spacing w:val="5"/>
          <w:sz w:val="18"/>
        </w:rPr>
        <w:t>kadry </w:t>
      </w:r>
      <w:r>
        <w:rPr>
          <w:spacing w:val="6"/>
          <w:sz w:val="18"/>
        </w:rPr>
        <w:t>kierowniczej, specjalisty </w:t>
      </w:r>
      <w:r>
        <w:rPr>
          <w:spacing w:val="4"/>
          <w:sz w:val="18"/>
        </w:rPr>
        <w:t>lub </w:t>
      </w:r>
      <w:r>
        <w:rPr>
          <w:spacing w:val="7"/>
          <w:sz w:val="18"/>
        </w:rPr>
        <w:t>pracownika </w:t>
      </w:r>
      <w:r>
        <w:rPr>
          <w:sz w:val="18"/>
        </w:rPr>
        <w:t>odbywającego staż w ramach przeniesienia wewnątrz przedsiębiorstwa na warunkach określonych w art. 139n ust. 1 ustawy z dnia 12 grudnia 2013 r. o</w:t>
      </w:r>
      <w:r>
        <w:rPr>
          <w:spacing w:val="39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13"/>
        </w:numPr>
        <w:tabs>
          <w:tab w:pos="813" w:val="left" w:leader="none"/>
        </w:tabs>
        <w:spacing w:line="249" w:lineRule="auto" w:before="20" w:after="0"/>
        <w:ind w:left="813" w:right="205" w:hanging="256"/>
        <w:jc w:val="both"/>
        <w:rPr>
          <w:sz w:val="18"/>
        </w:rPr>
      </w:pPr>
      <w:r>
        <w:rPr>
          <w:sz w:val="18"/>
        </w:rPr>
        <w:t>jeżeli zamieszkują na terytorium Rzeczypospolitej Polskiej z członkami rodzin, z wyłączeniem cudzoziemców, którym zezwolono na pobyt i pracę na okres nieprzekraczający 9 miesięcy, chyba że przepisy o koordynacji systemów zabezpieczenia społecznego lub dwustronne umowy międzynarodowe o zabezpieczeniu społecznym stanowią </w:t>
      </w:r>
      <w:r>
        <w:rPr>
          <w:spacing w:val="10"/>
          <w:sz w:val="18"/>
        </w:rPr>
        <w:t> </w:t>
      </w:r>
      <w:r>
        <w:rPr>
          <w:sz w:val="18"/>
        </w:rPr>
        <w:t>inaczej,</w:t>
      </w:r>
    </w:p>
    <w:p>
      <w:pPr>
        <w:pStyle w:val="ListParagraph"/>
        <w:numPr>
          <w:ilvl w:val="1"/>
          <w:numId w:val="12"/>
        </w:numPr>
        <w:tabs>
          <w:tab w:pos="813" w:val="left" w:leader="none"/>
        </w:tabs>
        <w:spacing w:line="240" w:lineRule="auto" w:before="23" w:after="0"/>
        <w:ind w:left="813" w:right="0" w:hanging="256"/>
        <w:jc w:val="left"/>
        <w:rPr>
          <w:sz w:val="18"/>
        </w:rPr>
      </w:pPr>
      <w:r>
        <w:rPr>
          <w:sz w:val="18"/>
        </w:rPr>
        <w:t>przebywającym na terytorium Rzeczypospolitej</w:t>
      </w:r>
      <w:r>
        <w:rPr>
          <w:spacing w:val="-30"/>
          <w:sz w:val="18"/>
        </w:rPr>
        <w:t> </w:t>
      </w:r>
      <w:r>
        <w:rPr>
          <w:sz w:val="18"/>
        </w:rPr>
        <w:t>Polskiej:</w:t>
      </w:r>
    </w:p>
    <w:p>
      <w:pPr>
        <w:pStyle w:val="ListParagraph"/>
        <w:numPr>
          <w:ilvl w:val="2"/>
          <w:numId w:val="12"/>
        </w:numPr>
        <w:tabs>
          <w:tab w:pos="1069" w:val="left" w:leader="none"/>
        </w:tabs>
        <w:spacing w:line="249" w:lineRule="auto" w:before="43" w:after="0"/>
        <w:ind w:left="1068" w:right="206" w:hanging="255"/>
        <w:jc w:val="both"/>
        <w:rPr>
          <w:sz w:val="18"/>
        </w:rPr>
      </w:pPr>
      <w:r>
        <w:rPr>
          <w:sz w:val="18"/>
        </w:rPr>
        <w:t>na </w:t>
      </w:r>
      <w:r>
        <w:rPr>
          <w:spacing w:val="3"/>
          <w:sz w:val="18"/>
        </w:rPr>
        <w:t>podstawie zezwolenia </w:t>
      </w:r>
      <w:r>
        <w:rPr>
          <w:sz w:val="18"/>
        </w:rPr>
        <w:t>na </w:t>
      </w:r>
      <w:r>
        <w:rPr>
          <w:spacing w:val="3"/>
          <w:sz w:val="18"/>
        </w:rPr>
        <w:t>pobyt czasowy, </w:t>
      </w:r>
      <w:r>
        <w:rPr>
          <w:sz w:val="18"/>
        </w:rPr>
        <w:t>o </w:t>
      </w:r>
      <w:r>
        <w:rPr>
          <w:spacing w:val="3"/>
          <w:sz w:val="18"/>
        </w:rPr>
        <w:t>którym mowa </w:t>
      </w:r>
      <w:r>
        <w:rPr>
          <w:sz w:val="18"/>
        </w:rPr>
        <w:t>w </w:t>
      </w:r>
      <w:r>
        <w:rPr>
          <w:spacing w:val="3"/>
          <w:sz w:val="18"/>
        </w:rPr>
        <w:t>art. </w:t>
      </w:r>
      <w:r>
        <w:rPr>
          <w:spacing w:val="2"/>
          <w:sz w:val="18"/>
        </w:rPr>
        <w:t>151 lub </w:t>
      </w:r>
      <w:r>
        <w:rPr>
          <w:spacing w:val="3"/>
          <w:sz w:val="18"/>
        </w:rPr>
        <w:t>art. 151b ustawy </w:t>
      </w:r>
      <w:r>
        <w:rPr>
          <w:sz w:val="18"/>
        </w:rPr>
        <w:t>z </w:t>
      </w:r>
      <w:r>
        <w:rPr>
          <w:spacing w:val="3"/>
          <w:sz w:val="18"/>
        </w:rPr>
        <w:t>dnia </w:t>
      </w:r>
      <w:r>
        <w:rPr>
          <w:sz w:val="18"/>
        </w:rPr>
        <w:t>12 </w:t>
      </w:r>
      <w:r>
        <w:rPr>
          <w:spacing w:val="3"/>
          <w:sz w:val="18"/>
        </w:rPr>
        <w:t>grudnia 2013 </w:t>
      </w:r>
      <w:r>
        <w:rPr>
          <w:sz w:val="18"/>
        </w:rPr>
        <w:t>r. o </w:t>
      </w:r>
      <w:r>
        <w:rPr>
          <w:spacing w:val="4"/>
          <w:sz w:val="18"/>
        </w:rPr>
        <w:t>cudzoziemcach,</w:t>
      </w:r>
    </w:p>
    <w:p>
      <w:pPr>
        <w:pStyle w:val="ListParagraph"/>
        <w:numPr>
          <w:ilvl w:val="2"/>
          <w:numId w:val="12"/>
        </w:numPr>
        <w:tabs>
          <w:tab w:pos="1069" w:val="left" w:leader="none"/>
        </w:tabs>
        <w:spacing w:line="240" w:lineRule="auto" w:before="9" w:after="0"/>
        <w:ind w:left="1068" w:right="0" w:hanging="255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3328;mso-wrap-distance-left:0;mso-wrap-distance-right:0" from="17.5pt,13.271895pt" to="579.820pt,13.271895pt" stroked="true" strokeweight="1pt" strokecolor="#000000">
            <v:stroke dashstyle="solid"/>
            <w10:wrap type="topAndBottom"/>
          </v:line>
        </w:pict>
      </w:r>
      <w:r>
        <w:rPr>
          <w:sz w:val="18"/>
        </w:rPr>
        <w:t>na</w:t>
      </w:r>
      <w:r>
        <w:rPr>
          <w:spacing w:val="-5"/>
          <w:sz w:val="18"/>
        </w:rPr>
        <w:t> </w:t>
      </w:r>
      <w:r>
        <w:rPr>
          <w:sz w:val="18"/>
        </w:rPr>
        <w:t>podstawie</w:t>
      </w:r>
      <w:r>
        <w:rPr>
          <w:spacing w:val="-5"/>
          <w:sz w:val="18"/>
        </w:rPr>
        <w:t> </w:t>
      </w:r>
      <w:r>
        <w:rPr>
          <w:sz w:val="18"/>
        </w:rPr>
        <w:t>wizy</w:t>
      </w:r>
      <w:r>
        <w:rPr>
          <w:spacing w:val="-5"/>
          <w:sz w:val="18"/>
        </w:rPr>
        <w:t> </w:t>
      </w:r>
      <w:r>
        <w:rPr>
          <w:sz w:val="18"/>
        </w:rPr>
        <w:t>krajowej</w:t>
      </w:r>
      <w:r>
        <w:rPr>
          <w:spacing w:val="-5"/>
          <w:sz w:val="18"/>
        </w:rPr>
        <w:t> </w:t>
      </w:r>
      <w:r>
        <w:rPr>
          <w:sz w:val="18"/>
        </w:rPr>
        <w:t>w</w:t>
      </w:r>
      <w:r>
        <w:rPr>
          <w:spacing w:val="-5"/>
          <w:sz w:val="18"/>
        </w:rPr>
        <w:t> </w:t>
      </w:r>
      <w:r>
        <w:rPr>
          <w:sz w:val="18"/>
        </w:rPr>
        <w:t>celu</w:t>
      </w:r>
      <w:r>
        <w:rPr>
          <w:spacing w:val="-5"/>
          <w:sz w:val="18"/>
        </w:rPr>
        <w:t> </w:t>
      </w:r>
      <w:r>
        <w:rPr>
          <w:sz w:val="18"/>
        </w:rPr>
        <w:t>prowadzenia</w:t>
      </w:r>
      <w:r>
        <w:rPr>
          <w:spacing w:val="-5"/>
          <w:sz w:val="18"/>
        </w:rPr>
        <w:t> </w:t>
      </w:r>
      <w:r>
        <w:rPr>
          <w:sz w:val="18"/>
        </w:rPr>
        <w:t>badań</w:t>
      </w:r>
      <w:r>
        <w:rPr>
          <w:spacing w:val="-5"/>
          <w:sz w:val="18"/>
        </w:rPr>
        <w:t> </w:t>
      </w:r>
      <w:r>
        <w:rPr>
          <w:sz w:val="18"/>
        </w:rPr>
        <w:t>naukowych</w:t>
      </w:r>
      <w:r>
        <w:rPr>
          <w:spacing w:val="-5"/>
          <w:sz w:val="18"/>
        </w:rPr>
        <w:t> </w:t>
      </w:r>
      <w:r>
        <w:rPr>
          <w:sz w:val="18"/>
        </w:rPr>
        <w:t>lub</w:t>
      </w:r>
      <w:r>
        <w:rPr>
          <w:spacing w:val="-5"/>
          <w:sz w:val="18"/>
        </w:rPr>
        <w:t> </w:t>
      </w:r>
      <w:r>
        <w:rPr>
          <w:sz w:val="18"/>
        </w:rPr>
        <w:t>prac</w:t>
      </w:r>
      <w:r>
        <w:rPr>
          <w:spacing w:val="-5"/>
          <w:sz w:val="18"/>
        </w:rPr>
        <w:t> </w:t>
      </w:r>
      <w:r>
        <w:rPr>
          <w:sz w:val="18"/>
        </w:rPr>
        <w:t>rozwojowych,</w:t>
      </w:r>
    </w:p>
    <w:p>
      <w:pPr>
        <w:spacing w:after="0" w:line="240" w:lineRule="auto"/>
        <w:jc w:val="left"/>
        <w:rPr>
          <w:sz w:val="18"/>
        </w:rPr>
        <w:sectPr>
          <w:type w:val="continuous"/>
          <w:pgSz w:w="11900" w:h="16840"/>
          <w:pgMar w:top="660" w:bottom="780" w:left="240" w:right="180"/>
        </w:sectPr>
      </w:pPr>
    </w:p>
    <w:p>
      <w:pPr>
        <w:pStyle w:val="BodyText"/>
        <w:spacing w:before="9"/>
        <w:rPr>
          <w:sz w:val="3"/>
        </w:rPr>
      </w:pPr>
    </w:p>
    <w:p>
      <w:pPr>
        <w:pStyle w:val="BodyText"/>
        <w:spacing w:line="20" w:lineRule="exact"/>
        <w:ind w:left="100"/>
        <w:rPr>
          <w:sz w:val="2"/>
        </w:rPr>
      </w:pPr>
      <w:r>
        <w:rPr>
          <w:sz w:val="2"/>
        </w:rPr>
        <w:pict>
          <v:group style="width:563.35pt;height:1pt;mso-position-horizontal-relative:char;mso-position-vertical-relative:line" coordorigin="0,0" coordsize="11267,20">
            <v:line style="position:absolute" from="10,10" to="11256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ListParagraph"/>
        <w:numPr>
          <w:ilvl w:val="2"/>
          <w:numId w:val="12"/>
        </w:numPr>
        <w:tabs>
          <w:tab w:pos="1069" w:val="left" w:leader="none"/>
        </w:tabs>
        <w:spacing w:line="244" w:lineRule="auto" w:before="79" w:after="0"/>
        <w:ind w:left="1068" w:right="205" w:hanging="255"/>
        <w:jc w:val="left"/>
        <w:rPr>
          <w:sz w:val="18"/>
        </w:rPr>
      </w:pPr>
      <w:r>
        <w:rPr>
          <w:sz w:val="18"/>
        </w:rPr>
        <w:t>w związku z korzystaniem z mobilności krótkoterminowej naukowca na warunkach określonych w art. 156b ust. 1 ustawy z dnia 12 grudnia 2013 r. o</w:t>
      </w:r>
      <w:r>
        <w:rPr>
          <w:spacing w:val="-1"/>
          <w:sz w:val="18"/>
        </w:rPr>
        <w:t> </w:t>
      </w:r>
      <w:r>
        <w:rPr>
          <w:sz w:val="18"/>
        </w:rPr>
        <w:t>cudzoziemcach</w:t>
      </w:r>
    </w:p>
    <w:p>
      <w:pPr>
        <w:pStyle w:val="ListParagraph"/>
        <w:numPr>
          <w:ilvl w:val="0"/>
          <w:numId w:val="13"/>
        </w:numPr>
        <w:tabs>
          <w:tab w:pos="813" w:val="left" w:leader="none"/>
        </w:tabs>
        <w:spacing w:line="247" w:lineRule="auto" w:before="26" w:after="0"/>
        <w:ind w:left="813" w:right="206" w:hanging="256"/>
        <w:jc w:val="both"/>
        <w:rPr>
          <w:sz w:val="18"/>
        </w:rPr>
      </w:pPr>
      <w:r>
        <w:rPr>
          <w:sz w:val="18"/>
        </w:rPr>
        <w:t>z wyłączeniem cudzoziemców, którym zezwolono na pobyt na terytorium Rzeczypospolitej Polskiej na okres nieprzekraczający 6 </w:t>
      </w:r>
      <w:r>
        <w:rPr>
          <w:spacing w:val="2"/>
          <w:sz w:val="18"/>
        </w:rPr>
        <w:t>miesięcy, chyba </w:t>
      </w:r>
      <w:r>
        <w:rPr>
          <w:sz w:val="18"/>
        </w:rPr>
        <w:t>że </w:t>
      </w:r>
      <w:r>
        <w:rPr>
          <w:spacing w:val="2"/>
          <w:sz w:val="18"/>
        </w:rPr>
        <w:t>przepisy </w:t>
      </w:r>
      <w:r>
        <w:rPr>
          <w:sz w:val="18"/>
        </w:rPr>
        <w:t>o </w:t>
      </w:r>
      <w:r>
        <w:rPr>
          <w:spacing w:val="2"/>
          <w:sz w:val="18"/>
        </w:rPr>
        <w:t>koordynacji systemów zabezpieczenia społecznego </w:t>
      </w:r>
      <w:r>
        <w:rPr>
          <w:sz w:val="18"/>
        </w:rPr>
        <w:t>lub </w:t>
      </w:r>
      <w:r>
        <w:rPr>
          <w:spacing w:val="2"/>
          <w:sz w:val="18"/>
        </w:rPr>
        <w:t>dwustronne umowy międzynarodowe </w:t>
      </w:r>
      <w:r>
        <w:rPr>
          <w:sz w:val="18"/>
        </w:rPr>
        <w:t>o </w:t>
      </w:r>
      <w:r>
        <w:rPr>
          <w:spacing w:val="2"/>
          <w:sz w:val="18"/>
        </w:rPr>
        <w:t>zabezpieczeniu społecznym stanowią</w:t>
      </w:r>
      <w:r>
        <w:rPr>
          <w:spacing w:val="42"/>
          <w:sz w:val="18"/>
        </w:rPr>
        <w:t> </w:t>
      </w:r>
      <w:r>
        <w:rPr>
          <w:spacing w:val="3"/>
          <w:sz w:val="18"/>
        </w:rPr>
        <w:t>inaczej.</w:t>
      </w:r>
    </w:p>
    <w:p>
      <w:pPr>
        <w:pStyle w:val="BodyText"/>
        <w:spacing w:line="249" w:lineRule="auto" w:before="34"/>
        <w:ind w:left="429" w:right="185"/>
        <w:jc w:val="both"/>
      </w:pPr>
      <w:r>
        <w:rPr/>
        <w:t>Prawo do jednorazowej zapomogi z tytułu urodzenia się dziecka przysługuje ww. osobom, jeżeli zamieszkują na terytorium Rzeczypospolitej Polskiej przez okres zasiłkowy, w którym otrzymują jednorazową zapomogę z tytułu urodzenia się dziecka, chyba że przepisy o koordynacji systemów zabezpieczenia społecznego lub dwustronne umowy międzynarodowe o zabezpieczeniu społecznym stanowią inaczej (art. 1 ust. 2 i 3 ustawy z dnia 28 listopada 2003 r. o świadczeniach rodzinnych (Dz.U. z 2018 r. poz. 2220 z późn. zm.), zwanej dalej „ustawą”).</w:t>
      </w:r>
    </w:p>
    <w:p>
      <w:pPr>
        <w:pStyle w:val="BodyText"/>
        <w:spacing w:line="249" w:lineRule="auto" w:before="11"/>
        <w:ind w:left="276" w:right="205"/>
        <w:jc w:val="both"/>
      </w:pPr>
      <w:r>
        <w:rPr/>
        <w:t>Jednorazowa zapomoga przysługuje matce lub ojcu dziecka, opiekunowi prawnemu albo opiekunowi faktycznemu dziecka, jeżeli dochód rodziny w przeliczeniu na osobę nie przekracza kwoty kryterium dochodowego określonego w ustawie (art. 15b ust. 2   ustawy).</w:t>
      </w:r>
    </w:p>
    <w:p>
      <w:pPr>
        <w:pStyle w:val="BodyText"/>
        <w:spacing w:line="249" w:lineRule="auto" w:before="80"/>
        <w:ind w:left="276" w:right="203"/>
        <w:jc w:val="both"/>
      </w:pPr>
      <w:r>
        <w:rPr>
          <w:spacing w:val="2"/>
        </w:rPr>
        <w:t>Wniosek </w:t>
      </w:r>
      <w:r>
        <w:rPr/>
        <w:t>o </w:t>
      </w:r>
      <w:r>
        <w:rPr>
          <w:spacing w:val="2"/>
        </w:rPr>
        <w:t>wypłatę jednorazowej zapomogi składa </w:t>
      </w:r>
      <w:r>
        <w:rPr/>
        <w:t>się w </w:t>
      </w:r>
      <w:r>
        <w:rPr>
          <w:spacing w:val="2"/>
        </w:rPr>
        <w:t>terminie </w:t>
      </w:r>
      <w:r>
        <w:rPr/>
        <w:t>12 </w:t>
      </w:r>
      <w:r>
        <w:rPr>
          <w:spacing w:val="2"/>
        </w:rPr>
        <w:t>miesięcy </w:t>
      </w:r>
      <w:r>
        <w:rPr/>
        <w:t>od </w:t>
      </w:r>
      <w:r>
        <w:rPr>
          <w:spacing w:val="2"/>
        </w:rPr>
        <w:t>dnia narodzin dziecka, </w:t>
      </w:r>
      <w:r>
        <w:rPr/>
        <w:t>a w </w:t>
      </w:r>
      <w:r>
        <w:rPr>
          <w:spacing w:val="2"/>
        </w:rPr>
        <w:t>przypadku </w:t>
      </w:r>
      <w:r>
        <w:rPr/>
        <w:t>gdy </w:t>
      </w:r>
      <w:r>
        <w:rPr>
          <w:spacing w:val="3"/>
        </w:rPr>
        <w:t>wniosek </w:t>
      </w:r>
      <w:r>
        <w:rPr/>
        <w:t>dotyczy</w:t>
      </w:r>
      <w:r>
        <w:rPr>
          <w:spacing w:val="-4"/>
        </w:rPr>
        <w:t> </w:t>
      </w:r>
      <w:r>
        <w:rPr/>
        <w:t>dziecka</w:t>
      </w:r>
      <w:r>
        <w:rPr>
          <w:spacing w:val="-4"/>
        </w:rPr>
        <w:t> </w:t>
      </w:r>
      <w:r>
        <w:rPr/>
        <w:t>objętego</w:t>
      </w:r>
      <w:r>
        <w:rPr>
          <w:spacing w:val="-4"/>
        </w:rPr>
        <w:t> </w:t>
      </w:r>
      <w:r>
        <w:rPr/>
        <w:t>opieką</w:t>
      </w:r>
      <w:r>
        <w:rPr>
          <w:spacing w:val="-4"/>
        </w:rPr>
        <w:t> </w:t>
      </w:r>
      <w:r>
        <w:rPr/>
        <w:t>prawną,</w:t>
      </w:r>
      <w:r>
        <w:rPr>
          <w:spacing w:val="-4"/>
        </w:rPr>
        <w:t> </w:t>
      </w:r>
      <w:r>
        <w:rPr/>
        <w:t>opieką</w:t>
      </w:r>
      <w:r>
        <w:rPr>
          <w:spacing w:val="-4"/>
        </w:rPr>
        <w:t> </w:t>
      </w:r>
      <w:r>
        <w:rPr/>
        <w:t>faktyczną</w:t>
      </w:r>
      <w:r>
        <w:rPr>
          <w:spacing w:val="-4"/>
        </w:rPr>
        <w:t> </w:t>
      </w:r>
      <w:r>
        <w:rPr/>
        <w:t>albo</w:t>
      </w:r>
      <w:r>
        <w:rPr>
          <w:spacing w:val="-4"/>
        </w:rPr>
        <w:t> </w:t>
      </w:r>
      <w:r>
        <w:rPr/>
        <w:t>dziecka</w:t>
      </w:r>
      <w:r>
        <w:rPr>
          <w:spacing w:val="-4"/>
        </w:rPr>
        <w:t> </w:t>
      </w:r>
      <w:r>
        <w:rPr/>
        <w:t>przysposobionego</w:t>
      </w:r>
      <w:r>
        <w:rPr>
          <w:spacing w:val="-4"/>
        </w:rPr>
        <w:t> </w:t>
      </w:r>
      <w:r>
        <w:rPr/>
        <w:t>w</w:t>
      </w:r>
      <w:r>
        <w:rPr>
          <w:spacing w:val="-4"/>
        </w:rPr>
        <w:t> </w:t>
      </w:r>
      <w:r>
        <w:rPr/>
        <w:t>terminie</w:t>
      </w:r>
      <w:r>
        <w:rPr>
          <w:spacing w:val="-4"/>
        </w:rPr>
        <w:t> </w:t>
      </w:r>
      <w:r>
        <w:rPr/>
        <w:t>12</w:t>
      </w:r>
      <w:r>
        <w:rPr>
          <w:spacing w:val="-4"/>
        </w:rPr>
        <w:t> </w:t>
      </w:r>
      <w:r>
        <w:rPr/>
        <w:t>miesięcy</w:t>
      </w:r>
      <w:r>
        <w:rPr>
          <w:spacing w:val="-4"/>
        </w:rPr>
        <w:t> </w:t>
      </w:r>
      <w:r>
        <w:rPr/>
        <w:t>od</w:t>
      </w:r>
      <w:r>
        <w:rPr>
          <w:spacing w:val="-4"/>
        </w:rPr>
        <w:t> </w:t>
      </w:r>
      <w:r>
        <w:rPr/>
        <w:t>dnia</w:t>
      </w:r>
      <w:r>
        <w:rPr>
          <w:spacing w:val="-4"/>
        </w:rPr>
        <w:t> </w:t>
      </w:r>
      <w:r>
        <w:rPr/>
        <w:t>objęcia</w:t>
      </w:r>
      <w:r>
        <w:rPr>
          <w:spacing w:val="-4"/>
        </w:rPr>
        <w:t> </w:t>
      </w:r>
      <w:r>
        <w:rPr/>
        <w:t>dziecka opieką albo przysposobienia nie później niż do ukończenia przez dziecko 18. roku życia. Wniosek złożony po terminie organ właściwy pozostawia bez rozpoznania (art. 15b ust. 3  </w:t>
      </w:r>
      <w:r>
        <w:rPr>
          <w:spacing w:val="22"/>
        </w:rPr>
        <w:t> </w:t>
      </w:r>
      <w:r>
        <w:rPr/>
        <w:t>ustawy).</w:t>
      </w:r>
    </w:p>
    <w:p>
      <w:pPr>
        <w:pStyle w:val="BodyText"/>
        <w:spacing w:before="39"/>
        <w:ind w:left="276"/>
        <w:jc w:val="both"/>
      </w:pPr>
      <w:r>
        <w:rPr/>
        <w:t>Jednorazowa zapomoga nie przysługuje, jeżeli:</w:t>
      </w:r>
    </w:p>
    <w:p>
      <w:pPr>
        <w:pStyle w:val="ListParagraph"/>
        <w:numPr>
          <w:ilvl w:val="0"/>
          <w:numId w:val="14"/>
        </w:numPr>
        <w:tabs>
          <w:tab w:pos="532" w:val="left" w:leader="none"/>
        </w:tabs>
        <w:spacing w:line="244" w:lineRule="auto" w:before="48" w:after="0"/>
        <w:ind w:left="531" w:right="419" w:hanging="255"/>
        <w:jc w:val="left"/>
        <w:rPr>
          <w:sz w:val="18"/>
        </w:rPr>
      </w:pPr>
      <w:r>
        <w:rPr>
          <w:spacing w:val="3"/>
          <w:sz w:val="18"/>
        </w:rPr>
        <w:t>członkowi rodziny przysługuje </w:t>
      </w:r>
      <w:r>
        <w:rPr>
          <w:sz w:val="18"/>
        </w:rPr>
        <w:t>za </w:t>
      </w:r>
      <w:r>
        <w:rPr>
          <w:spacing w:val="3"/>
          <w:sz w:val="18"/>
        </w:rPr>
        <w:t>granicą świadczenie </w:t>
      </w:r>
      <w:r>
        <w:rPr>
          <w:sz w:val="18"/>
        </w:rPr>
        <w:t>z </w:t>
      </w:r>
      <w:r>
        <w:rPr>
          <w:spacing w:val="3"/>
          <w:sz w:val="18"/>
        </w:rPr>
        <w:t>tytułu urodzenia dziecka, chyba </w:t>
      </w:r>
      <w:r>
        <w:rPr>
          <w:sz w:val="18"/>
        </w:rPr>
        <w:t>że </w:t>
      </w:r>
      <w:r>
        <w:rPr>
          <w:spacing w:val="3"/>
          <w:sz w:val="18"/>
        </w:rPr>
        <w:t>przepisy </w:t>
      </w:r>
      <w:r>
        <w:rPr>
          <w:sz w:val="18"/>
        </w:rPr>
        <w:t>o </w:t>
      </w:r>
      <w:r>
        <w:rPr>
          <w:spacing w:val="3"/>
          <w:sz w:val="18"/>
        </w:rPr>
        <w:t>koordynacji </w:t>
      </w:r>
      <w:r>
        <w:rPr>
          <w:spacing w:val="4"/>
          <w:sz w:val="18"/>
        </w:rPr>
        <w:t>systemów </w:t>
      </w:r>
      <w:r>
        <w:rPr>
          <w:spacing w:val="3"/>
          <w:sz w:val="18"/>
        </w:rPr>
        <w:t>zabezpieczenia społecznego </w:t>
      </w:r>
      <w:r>
        <w:rPr>
          <w:spacing w:val="2"/>
          <w:sz w:val="18"/>
        </w:rPr>
        <w:t>lub </w:t>
      </w:r>
      <w:r>
        <w:rPr>
          <w:spacing w:val="3"/>
          <w:sz w:val="18"/>
        </w:rPr>
        <w:t>dwustronne umowy </w:t>
      </w:r>
      <w:r>
        <w:rPr>
          <w:sz w:val="18"/>
        </w:rPr>
        <w:t>o </w:t>
      </w:r>
      <w:r>
        <w:rPr>
          <w:spacing w:val="3"/>
          <w:sz w:val="18"/>
        </w:rPr>
        <w:t>zabezpieczeniu społecznym stanowią  </w:t>
      </w:r>
      <w:r>
        <w:rPr>
          <w:spacing w:val="36"/>
          <w:sz w:val="18"/>
        </w:rPr>
        <w:t> </w:t>
      </w:r>
      <w:r>
        <w:rPr>
          <w:spacing w:val="4"/>
          <w:sz w:val="18"/>
        </w:rPr>
        <w:t>inaczej;</w:t>
      </w:r>
    </w:p>
    <w:p>
      <w:pPr>
        <w:pStyle w:val="ListParagraph"/>
        <w:numPr>
          <w:ilvl w:val="0"/>
          <w:numId w:val="14"/>
        </w:numPr>
        <w:tabs>
          <w:tab w:pos="532" w:val="left" w:leader="none"/>
        </w:tabs>
        <w:spacing w:line="244" w:lineRule="auto" w:before="25" w:after="0"/>
        <w:ind w:left="531" w:right="422" w:hanging="255"/>
        <w:jc w:val="left"/>
        <w:rPr>
          <w:sz w:val="18"/>
        </w:rPr>
      </w:pPr>
      <w:r>
        <w:rPr>
          <w:sz w:val="18"/>
        </w:rPr>
        <w:t>osobie samotnie wychowującej dziecko nie zostało ustalone, na rzecz danego dziecka od jego rodzica, świadczenie alimentacyjne na podstawie tytułu wykonawczego pochodzącego lub zatwierdzonego przez sąd, chyba </w:t>
      </w:r>
      <w:r>
        <w:rPr>
          <w:spacing w:val="24"/>
          <w:sz w:val="18"/>
        </w:rPr>
        <w:t> </w:t>
      </w:r>
      <w:r>
        <w:rPr>
          <w:sz w:val="18"/>
        </w:rPr>
        <w:t>że:</w:t>
      </w:r>
    </w:p>
    <w:p>
      <w:pPr>
        <w:pStyle w:val="ListParagraph"/>
        <w:numPr>
          <w:ilvl w:val="1"/>
          <w:numId w:val="14"/>
        </w:numPr>
        <w:tabs>
          <w:tab w:pos="749" w:val="left" w:leader="none"/>
        </w:tabs>
        <w:spacing w:line="240" w:lineRule="auto" w:before="33" w:after="0"/>
        <w:ind w:left="749" w:right="0" w:hanging="256"/>
        <w:jc w:val="left"/>
        <w:rPr>
          <w:sz w:val="18"/>
        </w:rPr>
      </w:pPr>
      <w:r>
        <w:rPr>
          <w:sz w:val="18"/>
        </w:rPr>
        <w:t>rodzice lub jedno z rodziców dziecka nie</w:t>
      </w:r>
      <w:r>
        <w:rPr>
          <w:spacing w:val="-27"/>
          <w:sz w:val="18"/>
        </w:rPr>
        <w:t> </w:t>
      </w:r>
      <w:r>
        <w:rPr>
          <w:sz w:val="18"/>
        </w:rPr>
        <w:t>żyje,</w:t>
      </w:r>
    </w:p>
    <w:p>
      <w:pPr>
        <w:pStyle w:val="ListParagraph"/>
        <w:numPr>
          <w:ilvl w:val="1"/>
          <w:numId w:val="14"/>
        </w:numPr>
        <w:tabs>
          <w:tab w:pos="749" w:val="left" w:leader="none"/>
        </w:tabs>
        <w:spacing w:line="240" w:lineRule="auto" w:before="39" w:after="0"/>
        <w:ind w:left="749" w:right="0" w:hanging="256"/>
        <w:jc w:val="left"/>
        <w:rPr>
          <w:sz w:val="18"/>
        </w:rPr>
      </w:pPr>
      <w:r>
        <w:rPr>
          <w:sz w:val="18"/>
        </w:rPr>
        <w:t>ojciec dziecka jest</w:t>
      </w:r>
      <w:r>
        <w:rPr>
          <w:spacing w:val="-16"/>
          <w:sz w:val="18"/>
        </w:rPr>
        <w:t> </w:t>
      </w:r>
      <w:r>
        <w:rPr>
          <w:sz w:val="18"/>
        </w:rPr>
        <w:t>nieznany,</w:t>
      </w:r>
    </w:p>
    <w:p>
      <w:pPr>
        <w:pStyle w:val="ListParagraph"/>
        <w:numPr>
          <w:ilvl w:val="1"/>
          <w:numId w:val="14"/>
        </w:numPr>
        <w:tabs>
          <w:tab w:pos="749" w:val="left" w:leader="none"/>
        </w:tabs>
        <w:spacing w:line="240" w:lineRule="auto" w:before="30" w:after="0"/>
        <w:ind w:left="749" w:right="0" w:hanging="256"/>
        <w:jc w:val="left"/>
        <w:rPr>
          <w:sz w:val="18"/>
        </w:rPr>
      </w:pPr>
      <w:r>
        <w:rPr>
          <w:sz w:val="18"/>
        </w:rPr>
        <w:t>powództwo</w:t>
      </w:r>
      <w:r>
        <w:rPr>
          <w:spacing w:val="-6"/>
          <w:sz w:val="18"/>
        </w:rPr>
        <w:t> </w:t>
      </w:r>
      <w:r>
        <w:rPr>
          <w:sz w:val="18"/>
        </w:rPr>
        <w:t>o</w:t>
      </w:r>
      <w:r>
        <w:rPr>
          <w:spacing w:val="-6"/>
          <w:sz w:val="18"/>
        </w:rPr>
        <w:t> </w:t>
      </w:r>
      <w:r>
        <w:rPr>
          <w:sz w:val="18"/>
        </w:rPr>
        <w:t>ustalenie</w:t>
      </w:r>
      <w:r>
        <w:rPr>
          <w:spacing w:val="-6"/>
          <w:sz w:val="18"/>
        </w:rPr>
        <w:t> </w:t>
      </w:r>
      <w:r>
        <w:rPr>
          <w:sz w:val="18"/>
        </w:rPr>
        <w:t>świadczenia</w:t>
      </w:r>
      <w:r>
        <w:rPr>
          <w:spacing w:val="-6"/>
          <w:sz w:val="18"/>
        </w:rPr>
        <w:t> </w:t>
      </w:r>
      <w:r>
        <w:rPr>
          <w:sz w:val="18"/>
        </w:rPr>
        <w:t>alimentacyjnego</w:t>
      </w:r>
      <w:r>
        <w:rPr>
          <w:spacing w:val="-6"/>
          <w:sz w:val="18"/>
        </w:rPr>
        <w:t> </w:t>
      </w:r>
      <w:r>
        <w:rPr>
          <w:sz w:val="18"/>
        </w:rPr>
        <w:t>od</w:t>
      </w:r>
      <w:r>
        <w:rPr>
          <w:spacing w:val="-6"/>
          <w:sz w:val="18"/>
        </w:rPr>
        <w:t> </w:t>
      </w:r>
      <w:r>
        <w:rPr>
          <w:sz w:val="18"/>
        </w:rPr>
        <w:t>drugiego</w:t>
      </w:r>
      <w:r>
        <w:rPr>
          <w:spacing w:val="-6"/>
          <w:sz w:val="18"/>
        </w:rPr>
        <w:t> </w:t>
      </w:r>
      <w:r>
        <w:rPr>
          <w:sz w:val="18"/>
        </w:rPr>
        <w:t>z</w:t>
      </w:r>
      <w:r>
        <w:rPr>
          <w:spacing w:val="-6"/>
          <w:sz w:val="18"/>
        </w:rPr>
        <w:t> </w:t>
      </w:r>
      <w:r>
        <w:rPr>
          <w:sz w:val="18"/>
        </w:rPr>
        <w:t>rodziców</w:t>
      </w:r>
      <w:r>
        <w:rPr>
          <w:spacing w:val="-6"/>
          <w:sz w:val="18"/>
        </w:rPr>
        <w:t> </w:t>
      </w:r>
      <w:r>
        <w:rPr>
          <w:sz w:val="18"/>
        </w:rPr>
        <w:t>zostało</w:t>
      </w:r>
      <w:r>
        <w:rPr>
          <w:spacing w:val="-6"/>
          <w:sz w:val="18"/>
        </w:rPr>
        <w:t> </w:t>
      </w:r>
      <w:r>
        <w:rPr>
          <w:sz w:val="18"/>
        </w:rPr>
        <w:t>oddalone,</w:t>
      </w:r>
    </w:p>
    <w:p>
      <w:pPr>
        <w:pStyle w:val="ListParagraph"/>
        <w:numPr>
          <w:ilvl w:val="1"/>
          <w:numId w:val="14"/>
        </w:numPr>
        <w:tabs>
          <w:tab w:pos="749" w:val="left" w:leader="none"/>
        </w:tabs>
        <w:spacing w:line="249" w:lineRule="auto" w:before="35" w:after="0"/>
        <w:ind w:left="749" w:right="333" w:hanging="256"/>
        <w:jc w:val="left"/>
        <w:rPr>
          <w:sz w:val="18"/>
        </w:rPr>
      </w:pPr>
      <w:r>
        <w:rPr>
          <w:sz w:val="18"/>
        </w:rPr>
        <w:t>sąd zobowiązał jednego z rodziców do ponoszenia całkowitych kosztów utrzymania dziecka i nie zobowiązał drugiego z rodziców do świadczenia alimentacyjnego na rzecz tego</w:t>
      </w:r>
      <w:r>
        <w:rPr>
          <w:spacing w:val="40"/>
          <w:sz w:val="18"/>
        </w:rPr>
        <w:t> </w:t>
      </w:r>
      <w:r>
        <w:rPr>
          <w:sz w:val="18"/>
        </w:rPr>
        <w:t>dziecka,</w:t>
      </w:r>
    </w:p>
    <w:p>
      <w:pPr>
        <w:pStyle w:val="ListParagraph"/>
        <w:numPr>
          <w:ilvl w:val="1"/>
          <w:numId w:val="14"/>
        </w:numPr>
        <w:tabs>
          <w:tab w:pos="749" w:val="left" w:leader="none"/>
        </w:tabs>
        <w:spacing w:line="244" w:lineRule="auto" w:before="47" w:after="0"/>
        <w:ind w:left="749" w:right="334" w:hanging="256"/>
        <w:jc w:val="left"/>
        <w:rPr>
          <w:sz w:val="18"/>
        </w:rPr>
      </w:pPr>
      <w:r>
        <w:rPr>
          <w:spacing w:val="5"/>
          <w:sz w:val="18"/>
        </w:rPr>
        <w:t>dziecko, zgodnie </w:t>
      </w:r>
      <w:r>
        <w:rPr>
          <w:sz w:val="18"/>
        </w:rPr>
        <w:t>z </w:t>
      </w:r>
      <w:r>
        <w:rPr>
          <w:spacing w:val="5"/>
          <w:sz w:val="18"/>
        </w:rPr>
        <w:t>orzeczeniem </w:t>
      </w:r>
      <w:r>
        <w:rPr>
          <w:spacing w:val="4"/>
          <w:sz w:val="18"/>
        </w:rPr>
        <w:t>sądu, jest pod </w:t>
      </w:r>
      <w:r>
        <w:rPr>
          <w:spacing w:val="5"/>
          <w:sz w:val="18"/>
        </w:rPr>
        <w:t>opieką naprzemienną obojga rodziców sprawowaną </w:t>
      </w:r>
      <w:r>
        <w:rPr>
          <w:sz w:val="18"/>
        </w:rPr>
        <w:t>w </w:t>
      </w:r>
      <w:r>
        <w:rPr>
          <w:spacing w:val="5"/>
          <w:sz w:val="18"/>
        </w:rPr>
        <w:t>porównywalnych </w:t>
      </w:r>
      <w:r>
        <w:rPr>
          <w:sz w:val="18"/>
        </w:rPr>
        <w:t>i </w:t>
      </w:r>
      <w:r>
        <w:rPr>
          <w:spacing w:val="5"/>
          <w:sz w:val="18"/>
        </w:rPr>
        <w:t>powtarzających </w:t>
      </w:r>
      <w:r>
        <w:rPr>
          <w:spacing w:val="4"/>
          <w:sz w:val="18"/>
        </w:rPr>
        <w:t>się </w:t>
      </w:r>
      <w:r>
        <w:rPr>
          <w:spacing w:val="5"/>
          <w:sz w:val="18"/>
        </w:rPr>
        <w:t>okresach </w:t>
      </w:r>
      <w:r>
        <w:rPr>
          <w:spacing w:val="4"/>
          <w:sz w:val="18"/>
        </w:rPr>
        <w:t>(art. 15b ust. </w:t>
      </w:r>
      <w:r>
        <w:rPr>
          <w:sz w:val="18"/>
        </w:rPr>
        <w:t>4   </w:t>
      </w:r>
      <w:r>
        <w:rPr>
          <w:spacing w:val="5"/>
          <w:sz w:val="18"/>
        </w:rPr>
        <w:t> </w:t>
      </w:r>
      <w:r>
        <w:rPr>
          <w:spacing w:val="6"/>
          <w:sz w:val="18"/>
        </w:rPr>
        <w:t>ustawy).</w:t>
      </w:r>
    </w:p>
    <w:p>
      <w:pPr>
        <w:pStyle w:val="BodyText"/>
        <w:spacing w:line="249" w:lineRule="auto" w:before="46"/>
        <w:ind w:left="314" w:right="167"/>
        <w:jc w:val="both"/>
      </w:pPr>
      <w:r>
        <w:rPr/>
        <w:t>Pozostawanie</w:t>
      </w:r>
      <w:r>
        <w:rPr>
          <w:spacing w:val="-5"/>
        </w:rPr>
        <w:t> </w:t>
      </w:r>
      <w:r>
        <w:rPr/>
        <w:t>pod</w:t>
      </w:r>
      <w:r>
        <w:rPr>
          <w:spacing w:val="-5"/>
        </w:rPr>
        <w:t> </w:t>
      </w:r>
      <w:r>
        <w:rPr/>
        <w:t>opieką</w:t>
      </w:r>
      <w:r>
        <w:rPr>
          <w:spacing w:val="-5"/>
        </w:rPr>
        <w:t> </w:t>
      </w:r>
      <w:r>
        <w:rPr/>
        <w:t>medyczną</w:t>
      </w:r>
      <w:r>
        <w:rPr>
          <w:spacing w:val="-5"/>
        </w:rPr>
        <w:t> </w:t>
      </w:r>
      <w:r>
        <w:rPr/>
        <w:t>potwierdza</w:t>
      </w:r>
      <w:r>
        <w:rPr>
          <w:spacing w:val="-5"/>
        </w:rPr>
        <w:t> </w:t>
      </w:r>
      <w:r>
        <w:rPr/>
        <w:t>się</w:t>
      </w:r>
      <w:r>
        <w:rPr>
          <w:spacing w:val="-5"/>
        </w:rPr>
        <w:t> </w:t>
      </w:r>
      <w:r>
        <w:rPr/>
        <w:t>zaświadczeniem</w:t>
      </w:r>
      <w:r>
        <w:rPr>
          <w:spacing w:val="-5"/>
        </w:rPr>
        <w:t> </w:t>
      </w:r>
      <w:r>
        <w:rPr/>
        <w:t>lekarskim</w:t>
      </w:r>
      <w:r>
        <w:rPr>
          <w:spacing w:val="-5"/>
        </w:rPr>
        <w:t> </w:t>
      </w:r>
      <w:r>
        <w:rPr/>
        <w:t>lub</w:t>
      </w:r>
      <w:r>
        <w:rPr>
          <w:spacing w:val="-5"/>
        </w:rPr>
        <w:t> </w:t>
      </w:r>
      <w:r>
        <w:rPr/>
        <w:t>zaświadczeniem</w:t>
      </w:r>
      <w:r>
        <w:rPr>
          <w:spacing w:val="-5"/>
        </w:rPr>
        <w:t> </w:t>
      </w:r>
      <w:r>
        <w:rPr/>
        <w:t>wystawionym</w:t>
      </w:r>
      <w:r>
        <w:rPr>
          <w:spacing w:val="-5"/>
        </w:rPr>
        <w:t> </w:t>
      </w:r>
      <w:r>
        <w:rPr/>
        <w:t>przez</w:t>
      </w:r>
      <w:r>
        <w:rPr>
          <w:spacing w:val="-5"/>
        </w:rPr>
        <w:t> </w:t>
      </w:r>
      <w:r>
        <w:rPr/>
        <w:t>położną.</w:t>
      </w:r>
      <w:r>
        <w:rPr>
          <w:spacing w:val="-5"/>
        </w:rPr>
        <w:t> </w:t>
      </w:r>
      <w:r>
        <w:rPr/>
        <w:t>Przepisy w sprawie formy opieki medycznej nad kobietą w ciąży oraz wzoru zaświadczenia potwierdzającego pozostawanie pod tą opieką, wydane na podstawie art. 9 ust. 8 ustawy, stosuje się</w:t>
      </w:r>
      <w:r>
        <w:rPr>
          <w:spacing w:val="-8"/>
        </w:rPr>
        <w:t> </w:t>
      </w:r>
      <w:r>
        <w:rPr/>
        <w:t>odpowiednio.</w:t>
      </w:r>
    </w:p>
    <w:p>
      <w:pPr>
        <w:pStyle w:val="Heading2"/>
        <w:spacing w:line="249" w:lineRule="auto" w:before="83"/>
        <w:ind w:left="314" w:right="160"/>
        <w:jc w:val="both"/>
      </w:pPr>
      <w:r>
        <w:rPr/>
        <w:t>W przypadku zmian mających wpływ na prawo do jednorazowej zapomogi z tytułu urodzenia się dziecka, w szczególności zaistnienia okoliczności wymienionych powyżej lub uzyskania dochodu, wnioskodawca jest obowiązany niezwłocznie powiadomić o  tych zmianach gminny organ właściwy realizujący świadczenia    rodzinne.</w:t>
      </w:r>
    </w:p>
    <w:p>
      <w:pPr>
        <w:spacing w:line="249" w:lineRule="auto" w:before="0"/>
        <w:ind w:left="314" w:right="167" w:firstLine="0"/>
        <w:jc w:val="both"/>
        <w:rPr>
          <w:b/>
          <w:sz w:val="18"/>
        </w:rPr>
      </w:pPr>
      <w:r>
        <w:rPr>
          <w:b/>
          <w:sz w:val="18"/>
        </w:rPr>
        <w:t>Niepoinformowanie gminnego organu właściwego prowadzącego postępowanie w sprawie świadczeń rodzinnych o zmianach, o których mowa powyżej, może skutkować powstaniem nienależnie pobranych świadczeń rodzinnych, a w konsekwencji - koniecznością ich zwrotu wraz z odsetkami ustawowymi za    opóźnienie.</w:t>
      </w:r>
    </w:p>
    <w:p>
      <w:pPr>
        <w:spacing w:before="132"/>
        <w:ind w:left="314" w:right="0" w:firstLine="0"/>
        <w:jc w:val="both"/>
        <w:rPr>
          <w:b/>
          <w:sz w:val="18"/>
        </w:rPr>
      </w:pPr>
      <w:r>
        <w:rPr>
          <w:b/>
          <w:sz w:val="18"/>
        </w:rPr>
        <w:t>2. Oświadczenie dotyczące ustalenia prawa do jednorazowej zapomogi z tytułu urodzenia się dziecka</w:t>
      </w:r>
    </w:p>
    <w:p>
      <w:pPr>
        <w:pStyle w:val="BodyText"/>
        <w:spacing w:before="111"/>
        <w:ind w:left="314"/>
        <w:jc w:val="both"/>
      </w:pPr>
      <w:r>
        <w:rPr/>
        <w:t>Oświadczam, że:</w:t>
      </w:r>
    </w:p>
    <w:p>
      <w:pPr>
        <w:pStyle w:val="ListParagraph"/>
        <w:numPr>
          <w:ilvl w:val="0"/>
          <w:numId w:val="15"/>
        </w:numPr>
        <w:tabs>
          <w:tab w:pos="596" w:val="left" w:leader="none"/>
        </w:tabs>
        <w:spacing w:line="240" w:lineRule="auto" w:before="48" w:after="0"/>
        <w:ind w:left="595" w:right="0" w:hanging="319"/>
        <w:jc w:val="both"/>
        <w:rPr>
          <w:sz w:val="18"/>
        </w:rPr>
      </w:pPr>
      <w:r>
        <w:rPr>
          <w:sz w:val="18"/>
        </w:rPr>
        <w:t>powyższe dane są</w:t>
      </w:r>
      <w:r>
        <w:rPr>
          <w:spacing w:val="10"/>
          <w:sz w:val="18"/>
        </w:rPr>
        <w:t> </w:t>
      </w:r>
      <w:r>
        <w:rPr>
          <w:sz w:val="18"/>
        </w:rPr>
        <w:t>prawdziwe,</w:t>
      </w:r>
    </w:p>
    <w:p>
      <w:pPr>
        <w:pStyle w:val="ListParagraph"/>
        <w:numPr>
          <w:ilvl w:val="0"/>
          <w:numId w:val="15"/>
        </w:numPr>
        <w:tabs>
          <w:tab w:pos="596" w:val="left" w:leader="none"/>
        </w:tabs>
        <w:spacing w:line="240" w:lineRule="auto" w:before="48" w:after="0"/>
        <w:ind w:left="595" w:right="0" w:hanging="319"/>
        <w:jc w:val="both"/>
        <w:rPr>
          <w:sz w:val="18"/>
        </w:rPr>
      </w:pPr>
      <w:r>
        <w:rPr>
          <w:sz w:val="18"/>
        </w:rPr>
        <w:t>zapoznałam/zapoznałem się z warunkami uprawniającymi do jednorazowej zapomogi z tytułu urodzenia się</w:t>
      </w:r>
      <w:r>
        <w:rPr>
          <w:spacing w:val="46"/>
          <w:sz w:val="18"/>
        </w:rPr>
        <w:t> </w:t>
      </w:r>
      <w:r>
        <w:rPr>
          <w:sz w:val="18"/>
        </w:rPr>
        <w:t>dziecka,</w:t>
      </w:r>
    </w:p>
    <w:p>
      <w:pPr>
        <w:pStyle w:val="ListParagraph"/>
        <w:numPr>
          <w:ilvl w:val="0"/>
          <w:numId w:val="15"/>
        </w:numPr>
        <w:tabs>
          <w:tab w:pos="596" w:val="left" w:leader="none"/>
        </w:tabs>
        <w:spacing w:line="240" w:lineRule="auto" w:before="48" w:after="0"/>
        <w:ind w:left="595" w:right="0" w:hanging="319"/>
        <w:jc w:val="both"/>
        <w:rPr>
          <w:sz w:val="18"/>
        </w:rPr>
      </w:pPr>
      <w:r>
        <w:rPr>
          <w:sz w:val="18"/>
        </w:rPr>
        <w:t>członkowi rodziny nie przysługuje na dziecko świadczenie z tytułu urodzenia dziecka za</w:t>
      </w:r>
      <w:r>
        <w:rPr>
          <w:spacing w:val="41"/>
          <w:sz w:val="18"/>
        </w:rPr>
        <w:t> </w:t>
      </w:r>
      <w:r>
        <w:rPr>
          <w:sz w:val="18"/>
        </w:rPr>
        <w:t>granicą.</w:t>
      </w:r>
    </w:p>
    <w:p>
      <w:pPr>
        <w:pStyle w:val="Heading2"/>
        <w:spacing w:line="249" w:lineRule="auto" w:before="95"/>
        <w:ind w:left="314" w:right="166"/>
        <w:jc w:val="both"/>
      </w:pPr>
      <w:r>
        <w:rPr/>
        <w:t>Proszę o wpłatę jednorazowej zapomogi z tytułu urodzenia się dziecka na następujący nr rachunku bankowego/w spółdzielczej kasie oszczędnościowo-kredytowej (1):</w:t>
      </w:r>
    </w:p>
    <w:p>
      <w:pPr>
        <w:pStyle w:val="BodyText"/>
        <w:spacing w:before="5" w:after="1"/>
        <w:rPr>
          <w:b/>
          <w:sz w:val="11"/>
        </w:rPr>
      </w:pPr>
    </w:p>
    <w:tbl>
      <w:tblPr>
        <w:tblW w:w="0" w:type="auto"/>
        <w:jc w:val="left"/>
        <w:tblInd w:w="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20"/>
      </w:tblGrid>
      <w:tr>
        <w:trPr>
          <w:trHeight w:val="345" w:hRule="exact"/>
        </w:trPr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07" w:type="dxa"/>
          </w:tcPr>
          <w:p>
            <w:pPr/>
          </w:p>
        </w:tc>
        <w:tc>
          <w:tcPr>
            <w:tcW w:w="320" w:type="dxa"/>
          </w:tcPr>
          <w:p>
            <w:pPr/>
          </w:p>
        </w:tc>
      </w:tr>
    </w:tbl>
    <w:p>
      <w:pPr>
        <w:spacing w:line="256" w:lineRule="auto" w:before="64"/>
        <w:ind w:left="314" w:right="780" w:firstLine="0"/>
        <w:jc w:val="left"/>
        <w:rPr>
          <w:sz w:val="15"/>
        </w:rPr>
      </w:pPr>
      <w:r>
        <w:rPr>
          <w:sz w:val="15"/>
        </w:rPr>
        <w:t>(1) Wypełnij w przypadku, gdy jednorazowa zapomoga z tytułu urodzenia się dziecka ma być wpłacona na rachunek bankowy / w spółdzielczej kasie oszczędnościowo-kredytowej.</w:t>
      </w:r>
    </w:p>
    <w:p>
      <w:pPr>
        <w:pStyle w:val="BodyText"/>
        <w:spacing w:line="489" w:lineRule="auto" w:before="99"/>
        <w:ind w:left="314" w:right="7273"/>
      </w:pPr>
      <w:r>
        <w:rPr/>
        <w:pict>
          <v:line style="position:absolute;mso-position-horizontal-relative:page;mso-position-vertical-relative:paragraph;z-index:-33736" from="43.060001pt,40.7719pt" to="549.150001pt,40.7719pt" stroked="true" strokeweight="0pt" strokecolor="#000000">
            <v:stroke dashstyle="dot"/>
            <w10:wrap type="none"/>
          </v:line>
        </w:pict>
      </w:r>
      <w:r>
        <w:rPr/>
        <w:t>Do wniosku dołączam następujące dokumenty: 1)</w:t>
      </w:r>
    </w:p>
    <w:p>
      <w:pPr>
        <w:pStyle w:val="BodyText"/>
        <w:spacing w:before="18"/>
        <w:ind w:left="314"/>
        <w:jc w:val="both"/>
      </w:pPr>
      <w:r>
        <w:rPr/>
        <w:pict>
          <v:line style="position:absolute;mso-position-horizontal-relative:page;mso-position-vertical-relative:paragraph;z-index:3424;mso-wrap-distance-left:0;mso-wrap-distance-right:0" from="43.060001pt,15.631902pt" to="549.150001pt,15.631902pt" stroked="true" strokeweight="0pt" strokecolor="#000000">
            <v:stroke dashstyle="dot"/>
            <w10:wrap type="topAndBottom"/>
          </v:line>
        </w:pict>
      </w:r>
      <w:r>
        <w:rPr/>
        <w:t>2)</w:t>
      </w:r>
    </w:p>
    <w:p>
      <w:pPr>
        <w:pStyle w:val="BodyText"/>
        <w:spacing w:before="111" w:after="88"/>
        <w:ind w:left="314"/>
      </w:pPr>
      <w:r>
        <w:rPr/>
        <w:t>3)</w:t>
      </w:r>
    </w:p>
    <w:p>
      <w:pPr>
        <w:pStyle w:val="BodyText"/>
        <w:spacing w:line="20" w:lineRule="exact"/>
        <w:ind w:left="621"/>
        <w:rPr>
          <w:sz w:val="2"/>
        </w:rPr>
      </w:pPr>
      <w:r>
        <w:rPr>
          <w:sz w:val="2"/>
        </w:rPr>
        <w:pict>
          <v:group style="width:506.1pt;height:.1pt;mso-position-horizontal-relative:char;mso-position-vertical-relative:line" coordorigin="0,0" coordsize="10122,2">
            <v:line style="position:absolute" from="0,0" to="10122,0" stroked="true" strokeweight="0pt" strokecolor="#000000">
              <v:stroke dashstyle="dot"/>
            </v:line>
          </v:group>
        </w:pict>
      </w:r>
      <w:r>
        <w:rPr>
          <w:sz w:val="2"/>
        </w:rPr>
      </w:r>
    </w:p>
    <w:p>
      <w:pPr>
        <w:pStyle w:val="BodyText"/>
        <w:spacing w:before="119"/>
        <w:ind w:left="314"/>
      </w:pPr>
      <w:r>
        <w:rPr/>
        <w:pict>
          <v:line style="position:absolute;mso-position-horizontal-relative:page;mso-position-vertical-relative:paragraph;z-index:3472;mso-wrap-distance-left:0;mso-wrap-distance-right:0" from="43.060001pt,20.691889pt" to="549.150001pt,20.691889pt" stroked="true" strokeweight="0pt" strokecolor="#000000">
            <v:stroke dashstyle="dot"/>
            <w10:wrap type="topAndBottom"/>
          </v:line>
        </w:pict>
      </w:r>
      <w:r>
        <w:rPr/>
        <w:t>4)</w:t>
      </w:r>
    </w:p>
    <w:p>
      <w:pPr>
        <w:pStyle w:val="BodyText"/>
        <w:spacing w:before="3"/>
        <w:rPr>
          <w:sz w:val="19"/>
        </w:rPr>
      </w:pPr>
    </w:p>
    <w:p>
      <w:pPr>
        <w:spacing w:before="93"/>
        <w:ind w:left="531" w:right="0" w:firstLine="0"/>
        <w:jc w:val="left"/>
        <w:rPr>
          <w:i/>
          <w:sz w:val="18"/>
        </w:rPr>
      </w:pPr>
      <w:r>
        <w:rPr>
          <w:i/>
          <w:sz w:val="18"/>
        </w:rPr>
        <w:t>Oświadczam, że jestem świadoma/świadomy odpowiedzialności karnej za złożenie fałszywego oświadczenia.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21"/>
        </w:rPr>
      </w:pPr>
    </w:p>
    <w:p>
      <w:pPr>
        <w:pStyle w:val="BodyText"/>
        <w:tabs>
          <w:tab w:pos="8725" w:val="left" w:leader="none"/>
        </w:tabs>
        <w:spacing w:before="1"/>
        <w:ind w:left="6244"/>
        <w:rPr>
          <w:rFonts w:ascii="Verdana"/>
        </w:rPr>
      </w:pPr>
      <w:r>
        <w:rPr/>
        <w:pict>
          <v:line style="position:absolute;mso-position-horizontal-relative:page;mso-position-vertical-relative:paragraph;z-index:3496" from="26.450001pt,9.288342pt" to="303.130001pt,9.288342pt" stroked="true" strokeweight="0pt" strokecolor="#000000">
            <v:stroke dashstyle="dot"/>
            <w10:wrap type="none"/>
          </v:line>
        </w:pict>
      </w:r>
      <w:r>
        <w:rPr>
          <w:rFonts w:ascii="Times New Roman"/>
          <w:w w:val="99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> </w:t>
      </w:r>
      <w:r>
        <w:rPr>
          <w:rFonts w:ascii="Times New Roman"/>
          <w:spacing w:val="-13"/>
        </w:rPr>
        <w:t> </w:t>
      </w:r>
      <w:r>
        <w:rPr>
          <w:rFonts w:ascii="Verdana"/>
        </w:rPr>
        <w:t>......................................</w:t>
      </w:r>
    </w:p>
    <w:p>
      <w:pPr>
        <w:spacing w:after="0"/>
        <w:rPr>
          <w:rFonts w:ascii="Verdana"/>
        </w:rPr>
        <w:sectPr>
          <w:headerReference w:type="default" r:id="rId10"/>
          <w:pgSz w:w="11900" w:h="16840"/>
          <w:pgMar w:header="330" w:footer="635" w:top="600" w:bottom="820" w:left="240" w:right="180"/>
        </w:sectPr>
      </w:pPr>
    </w:p>
    <w:p>
      <w:pPr>
        <w:tabs>
          <w:tab w:pos="6557" w:val="left" w:leader="none"/>
        </w:tabs>
        <w:spacing w:before="0"/>
        <w:ind w:left="2474" w:right="0" w:firstLine="0"/>
        <w:jc w:val="left"/>
        <w:rPr>
          <w:sz w:val="15"/>
        </w:rPr>
      </w:pPr>
      <w:r>
        <w:rPr/>
        <w:pict>
          <v:line style="position:absolute;mso-position-horizontal-relative:page;mso-position-vertical-relative:paragraph;z-index:3520" from="17.5pt,15.534913pt" to="579.820pt,15.534913pt" stroked="true" strokeweight="1pt" strokecolor="#000000">
            <v:stroke dashstyle="solid"/>
            <w10:wrap type="none"/>
          </v:line>
        </w:pict>
      </w:r>
      <w:r>
        <w:rPr>
          <w:sz w:val="15"/>
        </w:rPr>
        <w:t>(Miejscowość)</w:t>
        <w:tab/>
        <w:t>(Data: dd / mm / </w:t>
      </w:r>
      <w:r>
        <w:rPr>
          <w:spacing w:val="32"/>
          <w:sz w:val="15"/>
        </w:rPr>
        <w:t> </w:t>
      </w:r>
      <w:r>
        <w:rPr>
          <w:sz w:val="15"/>
        </w:rPr>
        <w:t>rrrr)</w:t>
      </w:r>
    </w:p>
    <w:p>
      <w:pPr>
        <w:spacing w:before="35"/>
        <w:ind w:left="1244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(Podpis  wnioskodawcy)</w:t>
      </w:r>
    </w:p>
    <w:p>
      <w:pPr>
        <w:spacing w:after="0"/>
        <w:jc w:val="left"/>
        <w:rPr>
          <w:sz w:val="15"/>
        </w:rPr>
        <w:sectPr>
          <w:type w:val="continuous"/>
          <w:pgSz w:w="11900" w:h="16840"/>
          <w:pgMar w:top="660" w:bottom="780" w:left="240" w:right="180"/>
          <w:cols w:num="2" w:equalWidth="0">
            <w:col w:w="8003" w:space="40"/>
            <w:col w:w="3437"/>
          </w:cols>
        </w:sectPr>
      </w:pPr>
    </w:p>
    <w:sectPr>
      <w:type w:val="continuous"/>
      <w:pgSz w:w="11900" w:h="16840"/>
      <w:pgMar w:top="660" w:bottom="780" w:left="24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Verdana">
    <w:altName w:val="Verdana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4"/>
      </w:rPr>
    </w:pPr>
    <w:r>
      <w:rPr/>
      <w:pict>
        <v:line style="position:absolute;mso-position-horizontal-relative:page;mso-position-vertical-relative:page;z-index:-36208" from="17.5pt,799.640015pt" to="579.820pt,799.640015pt" stroked="true" strokeweight="1pt" strokecolor="#000000">
          <v:stroke dashstyle="solid"/>
          <w10:wrap type="none"/>
        </v:line>
      </w:pict>
    </w:r>
    <w:r>
      <w:rPr/>
      <w:pict>
        <v:shape style="position:absolute;margin-left:273.799988pt;margin-top:799.272217pt;width:43.35pt;height:10.55pt;mso-position-horizontal-relative:page;mso-position-vertical-relative:page;z-index:-36184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690002pt;margin-top:799.272217pt;width:60.75pt;height:10.55pt;mso-position-horizontal-relative:page;mso-position-vertical-relative:page;z-index:-3616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SR-2(5)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7"/>
      </w:rPr>
    </w:pPr>
    <w:r>
      <w:rPr/>
      <w:pict>
        <v:shape style="position:absolute;margin-left:273.799988pt;margin-top:792.882263pt;width:43.35pt;height:16.95pt;mso-position-horizontal-relative:page;mso-position-vertical-relative:page;z-index:-36064" type="#_x0000_t202" filled="false" stroked="false">
          <v:textbox inset="0,0,0,0">
            <w:txbxContent>
              <w:p>
                <w:pPr>
                  <w:pStyle w:val="BodyText"/>
                  <w:spacing w:before="10"/>
                  <w:rPr>
                    <w:sz w:val="12"/>
                  </w:rPr>
                </w:pP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strona: </w:t>
                </w:r>
                <w:r>
                  <w:rPr/>
                  <w:fldChar w:fldCharType="begin"/>
                </w:r>
                <w:r>
                  <w:rPr>
                    <w:rFonts w:ascii="Verdana"/>
                    <w:sz w:val="1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Verdana"/>
                    <w:sz w:val="14"/>
                  </w:rPr>
                  <w:t>/6</w:t>
                </w:r>
              </w:p>
            </w:txbxContent>
          </v:textbox>
          <w10:wrap type="none"/>
        </v:shape>
      </w:pict>
    </w:r>
    <w:r>
      <w:rPr/>
      <w:pict>
        <v:shape style="position:absolute;margin-left:506.690002pt;margin-top:799.272217pt;width:60.75pt;height:10.55pt;mso-position-horizontal-relative:page;mso-position-vertical-relative:page;z-index:-36040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Verdana"/>
                    <w:sz w:val="14"/>
                  </w:rPr>
                </w:pPr>
                <w:r>
                  <w:rPr>
                    <w:rFonts w:ascii="Verdana"/>
                    <w:sz w:val="14"/>
                  </w:rPr>
                  <w:t>wersja: SR-2(5)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6256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40.969971pt;margin-top:15.510606pt;width:31.55pt;height:16.3pt;mso-position-horizontal-relative:page;mso-position-vertical-relative:page;z-index:-3623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69971pt;margin-top:15.510606pt;width:31.55pt;height:16.3pt;mso-position-horizontal-relative:page;mso-position-vertical-relative:page;z-index:-3613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36112" from="17.5pt,33.470001pt" to="579.820pt,33.470001pt" stroked="true" strokeweight="1pt" strokecolor="#000000">
          <v:stroke dashstyle="solid"/>
          <w10:wrap type="none"/>
        </v:line>
      </w:pict>
    </w:r>
    <w:r>
      <w:rPr/>
      <w:pict>
        <v:shape style="position:absolute;margin-left:540.969971pt;margin-top:15.510606pt;width:31.55pt;height:16.3pt;mso-position-horizontal-relative:page;mso-position-vertical-relative:page;z-index:-36088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SR-2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40.969971pt;margin-top:15.510606pt;width:31.55pt;height:16.3pt;mso-position-horizontal-relative:page;mso-position-vertical-relative:page;z-index:-36016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sz w:val="25"/>
                  </w:rPr>
                  <w:t>SR-2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-"/>
      <w:lvlJc w:val="left"/>
      <w:pPr>
        <w:ind w:left="595" w:hanging="320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88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76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64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52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4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28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16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04" w:hanging="32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)"/>
      <w:lvlJc w:val="left"/>
      <w:pPr>
        <w:ind w:left="531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749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933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26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0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13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0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0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93" w:hanging="256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–"/>
      <w:lvlJc w:val="left"/>
      <w:pPr>
        <w:ind w:left="813" w:hanging="256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886" w:hanging="2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952" w:hanging="2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18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4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50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16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8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348" w:hanging="256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557" w:hanging="282"/>
        <w:jc w:val="left"/>
      </w:pPr>
      <w:rPr>
        <w:rFonts w:hint="default" w:ascii="Arial" w:hAnsi="Arial" w:eastAsia="Arial" w:cs="Arial"/>
        <w:b/>
        <w:bCs/>
        <w:spacing w:val="0"/>
        <w:w w:val="99"/>
        <w:sz w:val="18"/>
        <w:szCs w:val="18"/>
      </w:rPr>
    </w:lvl>
    <w:lvl w:ilvl="1">
      <w:start w:val="1"/>
      <w:numFmt w:val="lowerLetter"/>
      <w:lvlText w:val="%2)"/>
      <w:lvlJc w:val="left"/>
      <w:pPr>
        <w:ind w:left="813" w:hanging="256"/>
        <w:jc w:val="left"/>
      </w:pPr>
      <w:rPr>
        <w:rFonts w:hint="default" w:ascii="Arial" w:hAnsi="Arial" w:eastAsia="Arial" w:cs="Arial"/>
        <w:w w:val="99"/>
        <w:sz w:val="18"/>
        <w:szCs w:val="18"/>
      </w:rPr>
    </w:lvl>
    <w:lvl w:ilvl="2">
      <w:start w:val="0"/>
      <w:numFmt w:val="bullet"/>
      <w:lvlText w:val="–"/>
      <w:lvlJc w:val="left"/>
      <w:pPr>
        <w:ind w:left="1068" w:hanging="256"/>
      </w:pPr>
      <w:rPr>
        <w:rFonts w:hint="default" w:ascii="Arial" w:hAnsi="Arial" w:eastAsia="Arial" w:cs="Arial"/>
        <w:w w:val="99"/>
        <w:sz w:val="18"/>
        <w:szCs w:val="18"/>
      </w:rPr>
    </w:lvl>
    <w:lvl w:ilvl="3">
      <w:start w:val="0"/>
      <w:numFmt w:val="bullet"/>
      <w:lvlText w:val="•"/>
      <w:lvlJc w:val="left"/>
      <w:pPr>
        <w:ind w:left="2362" w:hanging="2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65" w:hanging="2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67" w:hanging="2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70" w:hanging="2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72" w:hanging="2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75" w:hanging="256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467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62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64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66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72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74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6" w:hanging="128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357" w:hanging="128"/>
      </w:pPr>
      <w:rPr>
        <w:rFonts w:hint="default" w:ascii="Arial" w:hAnsi="Arial" w:eastAsia="Arial" w:cs="Arial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448" w:hanging="12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7" w:hanging="12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25" w:hanging="12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714" w:hanging="12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03" w:hanging="12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1" w:hanging="12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80" w:hanging="12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69" w:hanging="128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(%1)"/>
      <w:lvlJc w:val="left"/>
      <w:pPr>
        <w:ind w:left="425" w:hanging="239"/>
        <w:jc w:val="righ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2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2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2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2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2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2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2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239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557" w:hanging="320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0"/>
      <w:numFmt w:val="bullet"/>
      <w:lvlText w:val="•"/>
      <w:lvlJc w:val="left"/>
      <w:pPr>
        <w:ind w:left="1652" w:hanging="3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44" w:hanging="3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36" w:hanging="3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928" w:hanging="3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020" w:hanging="3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112" w:hanging="3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04" w:hanging="3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96" w:hanging="32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(%1)"/>
      <w:lvlJc w:val="left"/>
      <w:pPr>
        <w:ind w:left="233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2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4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7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29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52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174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997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819" w:hanging="234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(%1)"/>
      <w:lvlJc w:val="left"/>
      <w:pPr>
        <w:ind w:left="25" w:hanging="234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065" w:hanging="23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10" w:hanging="23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55" w:hanging="23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00" w:hanging="23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5" w:hanging="23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90" w:hanging="23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5" w:hanging="23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0" w:hanging="234"/>
      </w:pPr>
      <w:rPr>
        <w:rFonts w:hint="default"/>
      </w:rPr>
    </w:lvl>
  </w:abstractNum>
  <w:abstractNum w:abstractNumId="2">
    <w:multiLevelType w:val="hybridMultilevel"/>
    <w:lvl w:ilvl="0">
      <w:start w:val="6"/>
      <w:numFmt w:val="decimal"/>
      <w:lvlText w:val="%1."/>
      <w:lvlJc w:val="left"/>
      <w:pPr>
        <w:ind w:left="259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371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83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95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07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818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30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42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154" w:hanging="26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297" w:hanging="260"/>
        <w:jc w:val="left"/>
      </w:pPr>
      <w:rPr>
        <w:rFonts w:hint="default" w:ascii="Arial" w:hAnsi="Arial" w:eastAsia="Arial" w:cs="Arial"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454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608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762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916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071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225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379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533" w:hanging="2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385" w:hanging="199"/>
        <w:jc w:val="right"/>
      </w:pPr>
      <w:rPr>
        <w:rFonts w:hint="default" w:ascii="Arial" w:hAnsi="Arial" w:eastAsia="Arial" w:cs="Arial"/>
        <w:b/>
        <w:bCs/>
        <w:w w:val="99"/>
        <w:sz w:val="18"/>
        <w:szCs w:val="18"/>
      </w:rPr>
    </w:lvl>
    <w:lvl w:ilvl="1">
      <w:start w:val="1"/>
      <w:numFmt w:val="decimal"/>
      <w:lvlText w:val="%1.%2"/>
      <w:lvlJc w:val="left"/>
      <w:pPr>
        <w:ind w:left="186" w:hanging="303"/>
        <w:jc w:val="left"/>
      </w:pPr>
      <w:rPr>
        <w:rFonts w:hint="default" w:ascii="Arial" w:hAnsi="Arial" w:eastAsia="Arial" w:cs="Arial"/>
        <w:spacing w:val="0"/>
        <w:w w:val="99"/>
        <w:sz w:val="18"/>
        <w:szCs w:val="18"/>
      </w:rPr>
    </w:lvl>
    <w:lvl w:ilvl="2">
      <w:start w:val="0"/>
      <w:numFmt w:val="bullet"/>
      <w:lvlText w:val="•"/>
      <w:lvlJc w:val="left"/>
      <w:pPr>
        <w:ind w:left="1006" w:hanging="30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33" w:hanging="30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260" w:hanging="30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7" w:hanging="30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14" w:hanging="30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41" w:hanging="30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68" w:hanging="303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14" w:hanging="177"/>
        <w:jc w:val="left"/>
      </w:pPr>
      <w:rPr>
        <w:rFonts w:hint="default" w:ascii="Arial" w:hAnsi="Arial" w:eastAsia="Arial" w:cs="Arial"/>
        <w:b/>
        <w:bCs/>
        <w:spacing w:val="0"/>
        <w:w w:val="102"/>
        <w:sz w:val="15"/>
        <w:szCs w:val="15"/>
      </w:rPr>
    </w:lvl>
    <w:lvl w:ilvl="1">
      <w:start w:val="0"/>
      <w:numFmt w:val="bullet"/>
      <w:lvlText w:val="•"/>
      <w:lvlJc w:val="left"/>
      <w:pPr>
        <w:ind w:left="1526" w:hanging="17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32" w:hanging="17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8" w:hanging="17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44" w:hanging="17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50" w:hanging="17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056" w:hanging="17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162" w:hanging="17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8" w:hanging="177"/>
      </w:pPr>
      <w:rPr>
        <w:rFonts w:hint="defaul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6">
    <w:abstractNumId w:val="5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5"/>
      <w:ind w:left="2892" w:right="2868"/>
      <w:jc w:val="center"/>
      <w:outlineLvl w:val="1"/>
    </w:pPr>
    <w:rPr>
      <w:rFonts w:ascii="Arial" w:hAnsi="Arial" w:eastAsia="Arial" w:cs="Arial"/>
      <w:b/>
      <w:bCs/>
      <w:sz w:val="20"/>
      <w:szCs w:val="20"/>
    </w:rPr>
  </w:style>
  <w:style w:styleId="Heading2" w:type="paragraph">
    <w:name w:val="Heading 2"/>
    <w:basedOn w:val="Normal"/>
    <w:uiPriority w:val="1"/>
    <w:qFormat/>
    <w:pPr>
      <w:ind w:left="557"/>
      <w:outlineLvl w:val="2"/>
    </w:pPr>
    <w:rPr>
      <w:rFonts w:ascii="Arial" w:hAnsi="Arial" w:eastAsia="Arial" w:cs="Arial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>
      <w:spacing w:before="35"/>
      <w:ind w:left="557" w:hanging="256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2.xml"/><Relationship Id="rId10" Type="http://schemas.openxmlformats.org/officeDocument/2006/relationships/header" Target="header4.xm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SOF</dc:creator>
  <dc:title>Formularz SOF</dc:title>
  <dcterms:created xsi:type="dcterms:W3CDTF">2020-04-08T08:55:53Z</dcterms:created>
  <dcterms:modified xsi:type="dcterms:W3CDTF">2020-04-08T08:55:53Z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LastSaved">
    <vt:filetime>2020-04-08T00:00:00Z</vt:filetime>
  </property>
</Properties>
</file>