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5933" w14:textId="77777777" w:rsidR="00984AA1" w:rsidRPr="00984AA1" w:rsidRDefault="00984AA1" w:rsidP="00FE02CB">
      <w:pPr>
        <w:widowControl w:val="0"/>
        <w:spacing w:after="22" w:line="480" w:lineRule="exact"/>
        <w:ind w:left="40"/>
        <w:jc w:val="center"/>
        <w:rPr>
          <w:rFonts w:ascii="Times New Roman" w:eastAsia="Times New Roman" w:hAnsi="Times New Roman" w:cs="Times New Roman"/>
          <w:b/>
          <w:bCs/>
          <w:i/>
          <w:iCs/>
          <w:color w:val="000000"/>
          <w:sz w:val="18"/>
          <w:szCs w:val="18"/>
          <w:lang w:eastAsia="pl-PL" w:bidi="pl-PL"/>
        </w:rPr>
      </w:pPr>
    </w:p>
    <w:p w14:paraId="1D33D192" w14:textId="77777777" w:rsidR="00FE02CB" w:rsidRPr="00FE02CB" w:rsidRDefault="00FE02CB" w:rsidP="00FE02CB">
      <w:pPr>
        <w:widowControl w:val="0"/>
        <w:spacing w:after="22" w:line="480" w:lineRule="exact"/>
        <w:ind w:left="40"/>
        <w:jc w:val="center"/>
        <w:rPr>
          <w:rFonts w:ascii="Times New Roman" w:eastAsia="Times New Roman" w:hAnsi="Times New Roman" w:cs="Times New Roman"/>
          <w:b/>
          <w:bCs/>
          <w:i/>
          <w:iCs/>
          <w:color w:val="000000"/>
          <w:sz w:val="48"/>
          <w:szCs w:val="48"/>
          <w:lang w:eastAsia="pl-PL" w:bidi="pl-PL"/>
        </w:rPr>
      </w:pPr>
      <w:r w:rsidRPr="00FE02CB">
        <w:rPr>
          <w:rFonts w:ascii="Times New Roman" w:eastAsia="Times New Roman" w:hAnsi="Times New Roman" w:cs="Times New Roman"/>
          <w:b/>
          <w:bCs/>
          <w:i/>
          <w:iCs/>
          <w:color w:val="000000"/>
          <w:sz w:val="48"/>
          <w:szCs w:val="48"/>
          <w:lang w:eastAsia="pl-PL" w:bidi="pl-PL"/>
        </w:rPr>
        <w:t>STANDARDY</w:t>
      </w:r>
    </w:p>
    <w:p w14:paraId="67FB91EC" w14:textId="77777777" w:rsidR="00FE02CB" w:rsidRPr="00FE02CB" w:rsidRDefault="00FE02CB" w:rsidP="00FE02CB">
      <w:pPr>
        <w:widowControl w:val="0"/>
        <w:spacing w:after="7956" w:line="590" w:lineRule="exact"/>
        <w:ind w:left="40"/>
        <w:jc w:val="center"/>
        <w:rPr>
          <w:rFonts w:ascii="Times New Roman" w:eastAsia="Times New Roman" w:hAnsi="Times New Roman" w:cs="Times New Roman"/>
          <w:b/>
          <w:bCs/>
          <w:i/>
          <w:iCs/>
          <w:color w:val="000000"/>
          <w:sz w:val="48"/>
          <w:szCs w:val="48"/>
          <w:lang w:eastAsia="pl-PL" w:bidi="pl-PL"/>
        </w:rPr>
      </w:pPr>
      <w:r w:rsidRPr="00FE02CB">
        <w:rPr>
          <w:rFonts w:ascii="Times New Roman" w:eastAsia="Times New Roman" w:hAnsi="Times New Roman" w:cs="Times New Roman"/>
          <w:b/>
          <w:bCs/>
          <w:i/>
          <w:iCs/>
          <w:color w:val="000000"/>
          <w:sz w:val="48"/>
          <w:szCs w:val="48"/>
          <w:lang w:eastAsia="pl-PL" w:bidi="pl-PL"/>
        </w:rPr>
        <w:t>OCHRONY MAŁOLETNICH</w:t>
      </w:r>
      <w:r w:rsidRPr="00FE02CB">
        <w:rPr>
          <w:rFonts w:ascii="Times New Roman" w:eastAsia="Times New Roman" w:hAnsi="Times New Roman" w:cs="Times New Roman"/>
          <w:b/>
          <w:bCs/>
          <w:i/>
          <w:iCs/>
          <w:color w:val="000000"/>
          <w:sz w:val="48"/>
          <w:szCs w:val="48"/>
          <w:lang w:eastAsia="pl-PL" w:bidi="pl-PL"/>
        </w:rPr>
        <w:br/>
        <w:t>W MIEJSKIM OŚRODKU POMOCY</w:t>
      </w:r>
      <w:r w:rsidRPr="00FE02CB">
        <w:rPr>
          <w:rFonts w:ascii="Times New Roman" w:eastAsia="Times New Roman" w:hAnsi="Times New Roman" w:cs="Times New Roman"/>
          <w:b/>
          <w:bCs/>
          <w:i/>
          <w:iCs/>
          <w:color w:val="000000"/>
          <w:sz w:val="48"/>
          <w:szCs w:val="48"/>
          <w:lang w:eastAsia="pl-PL" w:bidi="pl-PL"/>
        </w:rPr>
        <w:br/>
        <w:t>SPOŁECZNEJ W CIESZYNIE</w:t>
      </w:r>
    </w:p>
    <w:p w14:paraId="3919FA4E" w14:textId="77777777" w:rsidR="00FE02CB" w:rsidRPr="00FE02CB" w:rsidRDefault="00FE02CB" w:rsidP="00FE02CB">
      <w:pPr>
        <w:widowControl w:val="0"/>
        <w:spacing w:after="0" w:line="320" w:lineRule="exact"/>
        <w:rPr>
          <w:rFonts w:ascii="Times New Roman" w:eastAsia="Times New Roman" w:hAnsi="Times New Roman" w:cs="Times New Roman"/>
          <w:b/>
          <w:bCs/>
          <w:color w:val="000000"/>
          <w:sz w:val="32"/>
          <w:szCs w:val="32"/>
          <w:lang w:eastAsia="pl-PL" w:bidi="pl-PL"/>
        </w:rPr>
        <w:sectPr w:rsidR="00FE02CB" w:rsidRPr="00FE02CB">
          <w:headerReference w:type="first" r:id="rId8"/>
          <w:footerReference w:type="first" r:id="rId9"/>
          <w:pgSz w:w="11900" w:h="16840"/>
          <w:pgMar w:top="3329" w:right="1448" w:bottom="3329" w:left="1318" w:header="0" w:footer="3" w:gutter="0"/>
          <w:pgNumType w:start="1"/>
          <w:cols w:space="720"/>
          <w:noEndnote/>
          <w:titlePg/>
          <w:docGrid w:linePitch="360"/>
        </w:sectPr>
      </w:pPr>
    </w:p>
    <w:p w14:paraId="34A44792" w14:textId="77777777" w:rsidR="00FE02CB" w:rsidRPr="00FE02CB" w:rsidRDefault="00FE02CB" w:rsidP="00FE02CB">
      <w:pPr>
        <w:widowControl w:val="0"/>
        <w:spacing w:after="0" w:line="240" w:lineRule="exact"/>
        <w:rPr>
          <w:rFonts w:ascii="Microsoft Sans Serif" w:eastAsia="Microsoft Sans Serif" w:hAnsi="Microsoft Sans Serif" w:cs="Microsoft Sans Serif"/>
          <w:color w:val="000000"/>
          <w:sz w:val="19"/>
          <w:szCs w:val="19"/>
          <w:lang w:eastAsia="pl-PL" w:bidi="pl-PL"/>
        </w:rPr>
      </w:pPr>
    </w:p>
    <w:p w14:paraId="1D5A7F96" w14:textId="77777777" w:rsidR="00FE02CB" w:rsidRPr="00FE02CB" w:rsidRDefault="00FE02CB" w:rsidP="00FE02CB">
      <w:pPr>
        <w:widowControl w:val="0"/>
        <w:spacing w:before="87" w:after="87" w:line="240" w:lineRule="exact"/>
        <w:rPr>
          <w:rFonts w:ascii="Microsoft Sans Serif" w:eastAsia="Microsoft Sans Serif" w:hAnsi="Microsoft Sans Serif" w:cs="Microsoft Sans Serif"/>
          <w:color w:val="000000"/>
          <w:sz w:val="19"/>
          <w:szCs w:val="19"/>
          <w:lang w:eastAsia="pl-PL" w:bidi="pl-PL"/>
        </w:rPr>
      </w:pPr>
    </w:p>
    <w:p w14:paraId="33DD6546" w14:textId="77777777" w:rsidR="00FE02CB" w:rsidRPr="00FE02CB" w:rsidRDefault="00FE02CB" w:rsidP="00FE02CB">
      <w:pPr>
        <w:widowControl w:val="0"/>
        <w:spacing w:after="0" w:line="240" w:lineRule="auto"/>
        <w:rPr>
          <w:rFonts w:ascii="Microsoft Sans Serif" w:eastAsia="Microsoft Sans Serif" w:hAnsi="Microsoft Sans Serif" w:cs="Microsoft Sans Serif"/>
          <w:color w:val="000000"/>
          <w:sz w:val="2"/>
          <w:szCs w:val="2"/>
          <w:lang w:eastAsia="pl-PL" w:bidi="pl-PL"/>
        </w:rPr>
        <w:sectPr w:rsidR="00FE02CB" w:rsidRPr="00FE02CB">
          <w:pgSz w:w="11900" w:h="16840"/>
          <w:pgMar w:top="1213" w:right="0" w:bottom="1289" w:left="0" w:header="0" w:footer="3" w:gutter="0"/>
          <w:cols w:space="720"/>
          <w:noEndnote/>
          <w:docGrid w:linePitch="360"/>
        </w:sectPr>
      </w:pPr>
    </w:p>
    <w:p w14:paraId="4F8308B8" w14:textId="77777777" w:rsidR="00FE02CB" w:rsidRPr="00FE02CB" w:rsidRDefault="00FE02CB" w:rsidP="00FE02CB">
      <w:pPr>
        <w:widowControl w:val="0"/>
        <w:spacing w:after="0" w:line="240" w:lineRule="exact"/>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lastRenderedPageBreak/>
        <w:t>ROZDZIAŁ I</w:t>
      </w:r>
    </w:p>
    <w:p w14:paraId="70F24FF6" w14:textId="77777777" w:rsidR="00FE02CB" w:rsidRPr="00FE02CB" w:rsidRDefault="00FE02CB" w:rsidP="00FE02CB">
      <w:pPr>
        <w:widowControl w:val="0"/>
        <w:spacing w:after="382" w:line="240" w:lineRule="exact"/>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PODSTAWOWE TERMINY</w:t>
      </w:r>
    </w:p>
    <w:p w14:paraId="1AF27765" w14:textId="77777777" w:rsidR="00FE02CB" w:rsidRPr="00FE02CB" w:rsidRDefault="00FE02CB" w:rsidP="00FE02CB">
      <w:pPr>
        <w:keepNext/>
        <w:keepLines/>
        <w:widowControl w:val="0"/>
        <w:spacing w:after="2" w:line="240" w:lineRule="exact"/>
        <w:jc w:val="center"/>
        <w:outlineLvl w:val="0"/>
        <w:rPr>
          <w:rFonts w:ascii="Segoe UI" w:eastAsia="Segoe UI" w:hAnsi="Segoe UI" w:cs="Segoe UI"/>
          <w:color w:val="000000"/>
          <w:sz w:val="24"/>
          <w:szCs w:val="24"/>
          <w:lang w:eastAsia="pl-PL" w:bidi="pl-PL"/>
        </w:rPr>
      </w:pPr>
      <w:bookmarkStart w:id="0" w:name="bookmark0"/>
      <w:r w:rsidRPr="00FE02CB">
        <w:rPr>
          <w:rFonts w:ascii="Segoe UI" w:eastAsia="Segoe UI" w:hAnsi="Segoe UI" w:cs="Segoe UI"/>
          <w:color w:val="000000"/>
          <w:sz w:val="24"/>
          <w:szCs w:val="24"/>
          <w:lang w:eastAsia="pl-PL" w:bidi="pl-PL"/>
        </w:rPr>
        <w:t>§</w:t>
      </w:r>
      <w:r w:rsidRPr="00FE02CB">
        <w:rPr>
          <w:rFonts w:ascii="Times New Roman" w:eastAsia="Segoe UI" w:hAnsi="Times New Roman" w:cs="Times New Roman"/>
          <w:b/>
          <w:bCs/>
          <w:color w:val="000000"/>
          <w:sz w:val="24"/>
          <w:szCs w:val="24"/>
          <w:lang w:eastAsia="pl-PL" w:bidi="pl-PL"/>
        </w:rPr>
        <w:t>1</w:t>
      </w:r>
      <w:r w:rsidRPr="00FE02CB">
        <w:rPr>
          <w:rFonts w:ascii="Segoe UI" w:eastAsia="Segoe UI" w:hAnsi="Segoe UI" w:cs="Segoe UI"/>
          <w:color w:val="000000"/>
          <w:sz w:val="24"/>
          <w:szCs w:val="24"/>
          <w:lang w:eastAsia="pl-PL" w:bidi="pl-PL"/>
        </w:rPr>
        <w:t>.</w:t>
      </w:r>
      <w:bookmarkEnd w:id="0"/>
    </w:p>
    <w:p w14:paraId="62DB2E3D" w14:textId="77777777" w:rsidR="00FE02CB" w:rsidRPr="00FE02CB" w:rsidRDefault="00FE02CB" w:rsidP="00FE02CB">
      <w:pPr>
        <w:keepNext/>
        <w:keepLines/>
        <w:widowControl w:val="0"/>
        <w:spacing w:after="2" w:line="240" w:lineRule="exact"/>
        <w:jc w:val="center"/>
        <w:outlineLvl w:val="0"/>
        <w:rPr>
          <w:rFonts w:ascii="Segoe UI" w:eastAsia="Segoe UI" w:hAnsi="Segoe UI" w:cs="Segoe UI"/>
          <w:color w:val="000000"/>
          <w:sz w:val="24"/>
          <w:szCs w:val="24"/>
          <w:lang w:eastAsia="pl-PL" w:bidi="pl-PL"/>
        </w:rPr>
      </w:pPr>
    </w:p>
    <w:p w14:paraId="0D89BE1E" w14:textId="77777777" w:rsidR="00FE02CB" w:rsidRPr="00FE02CB" w:rsidRDefault="00FE02CB" w:rsidP="00FE02CB">
      <w:pPr>
        <w:widowControl w:val="0"/>
        <w:numPr>
          <w:ilvl w:val="0"/>
          <w:numId w:val="1"/>
        </w:numPr>
        <w:tabs>
          <w:tab w:val="left" w:pos="344"/>
        </w:tabs>
        <w:spacing w:after="0"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Ilekroć w niniejszych Standardach jest mowa bez bliższego określenia o:</w:t>
      </w:r>
    </w:p>
    <w:p w14:paraId="784F4436" w14:textId="77777777" w:rsidR="00FE02CB" w:rsidRPr="00FE02CB" w:rsidRDefault="00FE02CB" w:rsidP="00FE02CB">
      <w:pPr>
        <w:widowControl w:val="0"/>
        <w:tabs>
          <w:tab w:val="left" w:pos="344"/>
        </w:tabs>
        <w:spacing w:after="0" w:line="240" w:lineRule="exact"/>
        <w:ind w:left="400"/>
        <w:jc w:val="both"/>
        <w:rPr>
          <w:rFonts w:ascii="Times New Roman" w:eastAsia="Times New Roman" w:hAnsi="Times New Roman" w:cs="Times New Roman"/>
          <w:color w:val="000000"/>
          <w:sz w:val="24"/>
          <w:szCs w:val="24"/>
          <w:lang w:eastAsia="pl-PL" w:bidi="pl-PL"/>
        </w:rPr>
      </w:pPr>
    </w:p>
    <w:p w14:paraId="13F8B81E" w14:textId="77777777" w:rsidR="00FE02CB" w:rsidRPr="00FE02CB" w:rsidRDefault="00FE02CB" w:rsidP="00FE02CB">
      <w:pPr>
        <w:widowControl w:val="0"/>
        <w:numPr>
          <w:ilvl w:val="0"/>
          <w:numId w:val="2"/>
        </w:numPr>
        <w:tabs>
          <w:tab w:val="left" w:pos="344"/>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Kierowniku </w:t>
      </w:r>
      <w:r w:rsidRPr="00FE02CB">
        <w:rPr>
          <w:rFonts w:ascii="Times New Roman" w:eastAsia="Times New Roman" w:hAnsi="Times New Roman" w:cs="Times New Roman"/>
          <w:color w:val="000000"/>
          <w:sz w:val="24"/>
          <w:szCs w:val="24"/>
          <w:lang w:eastAsia="pl-PL" w:bidi="pl-PL"/>
        </w:rPr>
        <w:t>- należy przez to rozumieć Kierownika Miejskiego Ośrodka Pomocy Społecznej w Cieszynie;</w:t>
      </w:r>
    </w:p>
    <w:p w14:paraId="47BC0AF9" w14:textId="77777777" w:rsidR="00FE02CB" w:rsidRPr="00FE02CB" w:rsidRDefault="00FE02CB" w:rsidP="00FE02CB">
      <w:pPr>
        <w:widowControl w:val="0"/>
        <w:numPr>
          <w:ilvl w:val="0"/>
          <w:numId w:val="2"/>
        </w:numPr>
        <w:tabs>
          <w:tab w:val="left" w:pos="34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Personelu </w:t>
      </w:r>
      <w:r w:rsidRPr="00FE02CB">
        <w:rPr>
          <w:rFonts w:ascii="Times New Roman" w:eastAsia="Times New Roman" w:hAnsi="Times New Roman" w:cs="Times New Roman"/>
          <w:color w:val="000000"/>
          <w:sz w:val="24"/>
          <w:szCs w:val="24"/>
          <w:lang w:eastAsia="pl-PL" w:bidi="pl-PL"/>
        </w:rPr>
        <w:t>– należy przez to rozumieć osobę zatrudnioną na podstawie umowy o pracę, osobę świadcząca usługi na podstawie umowy cywilnoprawnej, a także członków rodziny wspierającej, stażystę, praktykanta lub wolontariusza w Miejskim Ośrodku Pomocy Społecznej w Cieszynie;</w:t>
      </w:r>
    </w:p>
    <w:p w14:paraId="13FDD584" w14:textId="77777777" w:rsidR="00FE02CB" w:rsidRPr="00FE02CB" w:rsidRDefault="00FE02CB" w:rsidP="00FE02CB">
      <w:pPr>
        <w:widowControl w:val="0"/>
        <w:numPr>
          <w:ilvl w:val="0"/>
          <w:numId w:val="2"/>
        </w:numPr>
        <w:tabs>
          <w:tab w:val="left" w:pos="344"/>
        </w:tabs>
        <w:spacing w:after="0"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Ośrodku </w:t>
      </w:r>
      <w:r w:rsidRPr="00FE02CB">
        <w:rPr>
          <w:rFonts w:ascii="Times New Roman" w:eastAsia="Times New Roman" w:hAnsi="Times New Roman" w:cs="Times New Roman"/>
          <w:color w:val="000000"/>
          <w:sz w:val="24"/>
          <w:szCs w:val="24"/>
          <w:lang w:eastAsia="pl-PL" w:bidi="pl-PL"/>
        </w:rPr>
        <w:t>- należy przez to rozumieć Miejski Ośrodek Pomocy Społecznej w Cieszynie;</w:t>
      </w:r>
    </w:p>
    <w:p w14:paraId="0BF4E161" w14:textId="77777777" w:rsidR="00FE02CB" w:rsidRPr="00FE02CB" w:rsidRDefault="00FE02CB" w:rsidP="00FE02CB">
      <w:pPr>
        <w:widowControl w:val="0"/>
        <w:numPr>
          <w:ilvl w:val="0"/>
          <w:numId w:val="2"/>
        </w:numPr>
        <w:tabs>
          <w:tab w:val="left" w:pos="344"/>
        </w:tabs>
        <w:spacing w:after="0"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małoletnim </w:t>
      </w:r>
      <w:r w:rsidRPr="00FE02CB">
        <w:rPr>
          <w:rFonts w:ascii="Times New Roman" w:eastAsia="Times New Roman" w:hAnsi="Times New Roman" w:cs="Times New Roman"/>
          <w:color w:val="000000"/>
          <w:sz w:val="24"/>
          <w:szCs w:val="24"/>
          <w:lang w:eastAsia="pl-PL" w:bidi="pl-PL"/>
        </w:rPr>
        <w:t>– należy przez to rozumieć każdą osobę do ukończenia 18-tego roku życia;</w:t>
      </w:r>
    </w:p>
    <w:p w14:paraId="4C76F119" w14:textId="77777777" w:rsidR="00FE02CB" w:rsidRPr="00FE02CB" w:rsidRDefault="00FE02CB" w:rsidP="00FE02CB">
      <w:pPr>
        <w:widowControl w:val="0"/>
        <w:numPr>
          <w:ilvl w:val="0"/>
          <w:numId w:val="2"/>
        </w:numPr>
        <w:tabs>
          <w:tab w:val="left" w:pos="344"/>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Opiekunie małoletniego </w:t>
      </w:r>
      <w:r w:rsidRPr="00FE02CB">
        <w:rPr>
          <w:rFonts w:ascii="Times New Roman" w:eastAsia="Times New Roman" w:hAnsi="Times New Roman" w:cs="Times New Roman"/>
          <w:color w:val="000000"/>
          <w:sz w:val="24"/>
          <w:szCs w:val="24"/>
          <w:lang w:eastAsia="pl-PL" w:bidi="pl-PL"/>
        </w:rPr>
        <w:t>– należy przez to rozumieć każdą osobę uprawnioną do reprezentacji małoletniego, w szczególności jego rodzica lub opiekuna prawnego;</w:t>
      </w:r>
    </w:p>
    <w:p w14:paraId="0A0C2207" w14:textId="77777777" w:rsidR="00FE02CB" w:rsidRPr="00FE02CB" w:rsidRDefault="00FE02CB" w:rsidP="00FE02CB">
      <w:pPr>
        <w:widowControl w:val="0"/>
        <w:numPr>
          <w:ilvl w:val="0"/>
          <w:numId w:val="2"/>
        </w:numPr>
        <w:tabs>
          <w:tab w:val="left" w:pos="34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zgodzie Opiekuna małoletniego </w:t>
      </w:r>
      <w:r w:rsidRPr="00FE02CB">
        <w:rPr>
          <w:rFonts w:ascii="Times New Roman" w:eastAsia="Times New Roman" w:hAnsi="Times New Roman" w:cs="Times New Roman"/>
          <w:color w:val="000000"/>
          <w:sz w:val="24"/>
          <w:szCs w:val="24"/>
          <w:lang w:eastAsia="pl-PL" w:bidi="pl-PL"/>
        </w:rPr>
        <w:t>- należy przez to rozumieć zgodę co najmniej jednego z rodziców małoletniego lub innej spośród osób uprawnionych do reprezentowania małoletniego. Jednak w przypadku braku porozumienia między Opiekunami małoletniego należy poinformować ich o konieczności rozstrzygnięcia sprawy przez sąd rodzinny;</w:t>
      </w:r>
    </w:p>
    <w:p w14:paraId="0E822722" w14:textId="77777777" w:rsidR="00FE02CB" w:rsidRPr="00FE02CB" w:rsidRDefault="00FE02CB" w:rsidP="00FE02CB">
      <w:pPr>
        <w:widowControl w:val="0"/>
        <w:numPr>
          <w:ilvl w:val="0"/>
          <w:numId w:val="2"/>
        </w:numPr>
        <w:tabs>
          <w:tab w:val="left" w:pos="34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krzywdzeniu małoletniego </w:t>
      </w:r>
      <w:r w:rsidRPr="00FE02CB">
        <w:rPr>
          <w:rFonts w:ascii="Times New Roman" w:eastAsia="Times New Roman" w:hAnsi="Times New Roman" w:cs="Times New Roman"/>
          <w:color w:val="000000"/>
          <w:sz w:val="24"/>
          <w:szCs w:val="24"/>
          <w:lang w:eastAsia="pl-PL" w:bidi="pl-PL"/>
        </w:rPr>
        <w:t>- należy rozumieć popełnienie czynu zabronionego lub czynu karalnego na szkodę małoletniego przez jakąkolwiek osobę, w tym Personel lub zagrożenie dobra małoletniego, w tym jego zaniedbywanie. Krzywdzeniem jest w szczególności:</w:t>
      </w:r>
    </w:p>
    <w:p w14:paraId="32240CDB" w14:textId="77777777" w:rsidR="00FE02CB" w:rsidRPr="00FE02CB" w:rsidRDefault="00FE02CB" w:rsidP="00FE02CB">
      <w:pPr>
        <w:widowControl w:val="0"/>
        <w:numPr>
          <w:ilvl w:val="0"/>
          <w:numId w:val="3"/>
        </w:numPr>
        <w:tabs>
          <w:tab w:val="left" w:pos="756"/>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przemoc fizyczna </w:t>
      </w:r>
      <w:r w:rsidRPr="00FE02CB">
        <w:rPr>
          <w:rFonts w:ascii="Times New Roman" w:eastAsia="Times New Roman" w:hAnsi="Times New Roman" w:cs="Times New Roman"/>
          <w:color w:val="000000"/>
          <w:sz w:val="24"/>
          <w:szCs w:val="24"/>
          <w:lang w:eastAsia="pl-PL" w:bidi="pl-PL"/>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2C0E0EAB" w14:textId="77777777" w:rsidR="00FE02CB" w:rsidRPr="00FE02CB" w:rsidRDefault="00FE02CB" w:rsidP="00FE02CB">
      <w:pPr>
        <w:widowControl w:val="0"/>
        <w:numPr>
          <w:ilvl w:val="0"/>
          <w:numId w:val="3"/>
        </w:numPr>
        <w:tabs>
          <w:tab w:val="left" w:pos="756"/>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przemoc emocjonalna </w:t>
      </w:r>
      <w:r w:rsidRPr="00FE02CB">
        <w:rPr>
          <w:rFonts w:ascii="Times New Roman" w:eastAsia="Times New Roman" w:hAnsi="Times New Roman" w:cs="Times New Roman"/>
          <w:color w:val="000000"/>
          <w:sz w:val="24"/>
          <w:szCs w:val="24"/>
          <w:lang w:eastAsia="pl-PL" w:bidi="pl-PL"/>
        </w:rPr>
        <w:t>- to powtarzające się poniżanie, upokarzanie i ośmieszanie małoletniego, nieustanna krytyka, wciąganie małoletniego w konflikt osób dorosłych, manipulowanie nim, brak odpowiedniego wsparcia, stawianie małoletniemu wymagań i oczekiwań, którym nie jest on w stanie sprostać,</w:t>
      </w:r>
    </w:p>
    <w:p w14:paraId="3255792F" w14:textId="77777777" w:rsidR="00FE02CB" w:rsidRPr="00FE02CB" w:rsidRDefault="00FE02CB" w:rsidP="00FE02CB">
      <w:pPr>
        <w:widowControl w:val="0"/>
        <w:numPr>
          <w:ilvl w:val="0"/>
          <w:numId w:val="3"/>
        </w:numPr>
        <w:tabs>
          <w:tab w:val="left" w:pos="756"/>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przemoc seksualna </w:t>
      </w:r>
      <w:r w:rsidRPr="00FE02CB">
        <w:rPr>
          <w:rFonts w:ascii="Times New Roman" w:eastAsia="Times New Roman" w:hAnsi="Times New Roman" w:cs="Times New Roman"/>
          <w:color w:val="000000"/>
          <w:sz w:val="24"/>
          <w:szCs w:val="24"/>
          <w:lang w:eastAsia="pl-PL" w:bidi="pl-PL"/>
        </w:rPr>
        <w:t xml:space="preserve">- to angażowanie małoletniego w aktywność seksualną przez osobę dorosłą. Wykorzystywanie seksualne odnosi się do </w:t>
      </w:r>
      <w:proofErr w:type="spellStart"/>
      <w:r w:rsidRPr="00FE02CB">
        <w:rPr>
          <w:rFonts w:ascii="Times New Roman" w:eastAsia="Times New Roman" w:hAnsi="Times New Roman" w:cs="Times New Roman"/>
          <w:color w:val="000000"/>
          <w:sz w:val="24"/>
          <w:szCs w:val="24"/>
          <w:lang w:eastAsia="pl-PL" w:bidi="pl-PL"/>
        </w:rPr>
        <w:t>zachowań</w:t>
      </w:r>
      <w:proofErr w:type="spellEnd"/>
      <w:r w:rsidRPr="00FE02CB">
        <w:rPr>
          <w:rFonts w:ascii="Times New Roman" w:eastAsia="Times New Roman" w:hAnsi="Times New Roman" w:cs="Times New Roman"/>
          <w:color w:val="000000"/>
          <w:sz w:val="24"/>
          <w:szCs w:val="24"/>
          <w:lang w:eastAsia="pl-PL" w:bidi="pl-PL"/>
        </w:rPr>
        <w:t xml:space="preserve"> z kontaktem fizycznym (np. dotykanie małoletniego, współżycie z małoletnim) oraz zachowania bez kontaktu fizycznego (np. pokazywanie małoletniemu materiałów pornograficznych, podglądanie, ekshibicjonizm),</w:t>
      </w:r>
    </w:p>
    <w:p w14:paraId="1416C95B" w14:textId="77777777" w:rsidR="00FE02CB" w:rsidRPr="00FE02CB" w:rsidRDefault="00FE02CB" w:rsidP="00FE02CB">
      <w:pPr>
        <w:widowControl w:val="0"/>
        <w:numPr>
          <w:ilvl w:val="0"/>
          <w:numId w:val="3"/>
        </w:numPr>
        <w:tabs>
          <w:tab w:val="left" w:pos="756"/>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przemoc ekonomiczna </w:t>
      </w:r>
      <w:r w:rsidRPr="00FE02CB">
        <w:rPr>
          <w:rFonts w:ascii="Times New Roman" w:eastAsia="Times New Roman" w:hAnsi="Times New Roman" w:cs="Times New Roman"/>
          <w:color w:val="000000"/>
          <w:sz w:val="24"/>
          <w:szCs w:val="24"/>
          <w:lang w:eastAsia="pl-PL" w:bidi="pl-PL"/>
        </w:rPr>
        <w:t>- to niezapewnianie odpowiednich warunków do rozwoju małoletniego, m.in. odpowiedniego odżywiania, ubrania, potrzeb edukacyjnych czy schronienia, w ramach środków dostępnych Opiekunom małoletnich,</w:t>
      </w:r>
    </w:p>
    <w:p w14:paraId="49377443" w14:textId="77777777" w:rsidR="00FE02CB" w:rsidRPr="00FE02CB" w:rsidRDefault="00FE02CB" w:rsidP="00FE02CB">
      <w:pPr>
        <w:widowControl w:val="0"/>
        <w:numPr>
          <w:ilvl w:val="0"/>
          <w:numId w:val="3"/>
        </w:numPr>
        <w:tabs>
          <w:tab w:val="left" w:pos="756"/>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zaniedbywanie </w:t>
      </w:r>
      <w:r w:rsidRPr="00FE02CB">
        <w:rPr>
          <w:rFonts w:ascii="Times New Roman" w:eastAsia="Times New Roman" w:hAnsi="Times New Roman" w:cs="Times New Roman"/>
          <w:color w:val="000000"/>
          <w:sz w:val="24"/>
          <w:szCs w:val="24"/>
          <w:lang w:eastAsia="pl-PL" w:bidi="pl-PL"/>
        </w:rPr>
        <w:t>- to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6F73FDC3" w14:textId="77777777" w:rsidR="00FE02CB" w:rsidRPr="00FE02CB" w:rsidRDefault="00FE02CB" w:rsidP="00FE02CB">
      <w:pPr>
        <w:widowControl w:val="0"/>
        <w:numPr>
          <w:ilvl w:val="0"/>
          <w:numId w:val="2"/>
        </w:numPr>
        <w:tabs>
          <w:tab w:val="left" w:pos="344"/>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dane osobowe małoletniego </w:t>
      </w:r>
      <w:r w:rsidRPr="00FE02CB">
        <w:rPr>
          <w:rFonts w:ascii="Times New Roman" w:eastAsia="Times New Roman" w:hAnsi="Times New Roman" w:cs="Times New Roman"/>
          <w:color w:val="000000"/>
          <w:sz w:val="24"/>
          <w:szCs w:val="24"/>
          <w:lang w:eastAsia="pl-PL" w:bidi="pl-PL"/>
        </w:rPr>
        <w:t>- należy przez to rozumieć wszelkie informacje umożliwiające identyfikację małoletniego;</w:t>
      </w:r>
    </w:p>
    <w:p w14:paraId="4FDB105C" w14:textId="77777777" w:rsidR="00FE02CB" w:rsidRPr="00FE02CB" w:rsidRDefault="00FE02CB" w:rsidP="00FE02CB">
      <w:pPr>
        <w:widowControl w:val="0"/>
        <w:numPr>
          <w:ilvl w:val="0"/>
          <w:numId w:val="2"/>
        </w:numPr>
        <w:spacing w:after="296"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Zespół do spraw ochrony małoletnich </w:t>
      </w:r>
      <w:r w:rsidRPr="00FE02CB">
        <w:rPr>
          <w:rFonts w:ascii="Times New Roman" w:eastAsia="Times New Roman" w:hAnsi="Times New Roman" w:cs="Times New Roman"/>
          <w:color w:val="000000"/>
          <w:sz w:val="24"/>
          <w:szCs w:val="24"/>
          <w:lang w:eastAsia="pl-PL" w:bidi="pl-PL"/>
        </w:rPr>
        <w:t xml:space="preserve">- należy przez to rozumieć powołany niniejszym Zarządzeniem Zespół, który odpowiada za wdrożenie, aktualizację, udostępnianie i monitorowanie realizacji niniejszych Standardów. </w:t>
      </w:r>
    </w:p>
    <w:p w14:paraId="220F7044" w14:textId="77777777" w:rsidR="00FE02CB" w:rsidRPr="00FE02CB" w:rsidRDefault="00FE02CB" w:rsidP="00FE02CB">
      <w:pPr>
        <w:widowControl w:val="0"/>
        <w:spacing w:after="0" w:line="312" w:lineRule="exact"/>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lastRenderedPageBreak/>
        <w:t>ROZDZIAŁ II</w:t>
      </w:r>
    </w:p>
    <w:p w14:paraId="4552A82F" w14:textId="77777777" w:rsidR="00FE02CB" w:rsidRPr="00FE02CB" w:rsidRDefault="00FE02CB" w:rsidP="00FE02CB">
      <w:pPr>
        <w:widowControl w:val="0"/>
        <w:spacing w:after="0" w:line="312" w:lineRule="exact"/>
        <w:ind w:left="260"/>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ZASADY ZAPEWNIAJĄCE BEZPIECZNE RELACJE MIĘDZY MAŁOLETNIM</w:t>
      </w:r>
    </w:p>
    <w:p w14:paraId="0F0AF7DB" w14:textId="77777777" w:rsidR="00FE02CB" w:rsidRPr="00FE02CB" w:rsidRDefault="00FE02CB" w:rsidP="00FE02CB">
      <w:pPr>
        <w:widowControl w:val="0"/>
        <w:spacing w:after="358" w:line="312" w:lineRule="exact"/>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A PERSONELEM</w:t>
      </w:r>
    </w:p>
    <w:p w14:paraId="32D34BCD" w14:textId="77777777" w:rsidR="00FE02CB" w:rsidRPr="00FE02CB" w:rsidRDefault="00FE02CB" w:rsidP="00FE02CB">
      <w:pPr>
        <w:keepNext/>
        <w:keepLines/>
        <w:widowControl w:val="0"/>
        <w:spacing w:after="0" w:line="240" w:lineRule="exact"/>
        <w:jc w:val="center"/>
        <w:outlineLvl w:val="0"/>
        <w:rPr>
          <w:rFonts w:ascii="Segoe UI" w:eastAsia="Segoe UI" w:hAnsi="Segoe UI" w:cs="Segoe UI"/>
          <w:color w:val="000000"/>
          <w:sz w:val="24"/>
          <w:szCs w:val="24"/>
          <w:lang w:eastAsia="pl-PL" w:bidi="pl-PL"/>
        </w:rPr>
      </w:pPr>
      <w:bookmarkStart w:id="1" w:name="bookmark1"/>
      <w:r w:rsidRPr="00FE02CB">
        <w:rPr>
          <w:rFonts w:ascii="Segoe UI" w:eastAsia="Segoe UI" w:hAnsi="Segoe UI" w:cs="Segoe UI"/>
          <w:color w:val="000000"/>
          <w:sz w:val="24"/>
          <w:szCs w:val="24"/>
          <w:lang w:eastAsia="pl-PL" w:bidi="pl-PL"/>
        </w:rPr>
        <w:t>§</w:t>
      </w:r>
      <w:r w:rsidRPr="00FE02CB">
        <w:rPr>
          <w:rFonts w:ascii="Times New Roman" w:eastAsia="Segoe UI" w:hAnsi="Times New Roman" w:cs="Times New Roman"/>
          <w:color w:val="000000"/>
          <w:sz w:val="24"/>
          <w:szCs w:val="24"/>
          <w:lang w:eastAsia="pl-PL" w:bidi="pl-PL"/>
        </w:rPr>
        <w:t>2</w:t>
      </w:r>
      <w:r w:rsidRPr="00FE02CB">
        <w:rPr>
          <w:rFonts w:ascii="Segoe UI" w:eastAsia="Segoe UI" w:hAnsi="Segoe UI" w:cs="Segoe UI"/>
          <w:color w:val="000000"/>
          <w:sz w:val="24"/>
          <w:szCs w:val="24"/>
          <w:lang w:eastAsia="pl-PL" w:bidi="pl-PL"/>
        </w:rPr>
        <w:t>.</w:t>
      </w:r>
      <w:bookmarkEnd w:id="1"/>
    </w:p>
    <w:p w14:paraId="6F0FB6A2" w14:textId="77777777" w:rsidR="00FE02CB" w:rsidRPr="00FE02CB" w:rsidRDefault="00FE02CB" w:rsidP="00FE02CB">
      <w:pPr>
        <w:widowControl w:val="0"/>
        <w:numPr>
          <w:ilvl w:val="0"/>
          <w:numId w:val="4"/>
        </w:numPr>
        <w:tabs>
          <w:tab w:val="left" w:pos="298"/>
        </w:tabs>
        <w:spacing w:after="0"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Zasady bezpiecznej rekrutacji pracowników:</w:t>
      </w:r>
    </w:p>
    <w:p w14:paraId="48DE69C6" w14:textId="77777777" w:rsidR="00FE02CB" w:rsidRPr="00FE02CB" w:rsidRDefault="00FE02CB" w:rsidP="00FE02CB">
      <w:pPr>
        <w:widowControl w:val="0"/>
        <w:numPr>
          <w:ilvl w:val="0"/>
          <w:numId w:val="5"/>
        </w:numPr>
        <w:tabs>
          <w:tab w:val="left" w:pos="75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Pracownik Działu Finansowo – Księgowego (FIN), przed nawiązaniem przez Ośrodek z osobą stosunku pracy lub przed zmianą stanowiska pracy wiążącą się z kontaktami z małoletnimi,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14:paraId="178CB3C3" w14:textId="77777777" w:rsidR="00FE02CB" w:rsidRPr="00FE02CB" w:rsidRDefault="00FE02CB" w:rsidP="00FE02CB">
      <w:pPr>
        <w:widowControl w:val="0"/>
        <w:numPr>
          <w:ilvl w:val="0"/>
          <w:numId w:val="5"/>
        </w:numPr>
        <w:tabs>
          <w:tab w:val="left" w:pos="75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Informacje zwrotne otrzymane z systemu Pracownik Działu FIN drukuje i składa do części A akt osobowych, związanych z nawiązaniem stosunku pracy;</w:t>
      </w:r>
    </w:p>
    <w:p w14:paraId="0BD909B9" w14:textId="77777777" w:rsidR="00FE02CB" w:rsidRPr="00FE02CB" w:rsidRDefault="00FE02CB" w:rsidP="00FE02CB">
      <w:pPr>
        <w:widowControl w:val="0"/>
        <w:numPr>
          <w:ilvl w:val="0"/>
          <w:numId w:val="5"/>
        </w:numPr>
        <w:tabs>
          <w:tab w:val="left" w:pos="75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Pracownik Działu FIN od kandydata pobiera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 i składa do części A akt osobowych, związanych z nawiązaniem stosunku pracy;</w:t>
      </w:r>
    </w:p>
    <w:p w14:paraId="2056B56E" w14:textId="77777777" w:rsidR="00FE02CB" w:rsidRPr="00FE02CB" w:rsidRDefault="00FE02CB" w:rsidP="00FE02CB">
      <w:pPr>
        <w:widowControl w:val="0"/>
        <w:numPr>
          <w:ilvl w:val="0"/>
          <w:numId w:val="5"/>
        </w:numPr>
        <w:tabs>
          <w:tab w:val="left" w:pos="75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Pracownik Działu FIN pobiera od kandydata oświadczenie o państwie/państwach (innych niż Rzeczypospolita Polska), w których zamieszkiwał w ostatnich 20 latach pod rygorem odpowiedzialności karnej;</w:t>
      </w:r>
    </w:p>
    <w:p w14:paraId="397B11C8" w14:textId="77777777" w:rsidR="00FE02CB" w:rsidRPr="00FE02CB" w:rsidRDefault="00FE02CB" w:rsidP="00FE02CB">
      <w:pPr>
        <w:widowControl w:val="0"/>
        <w:numPr>
          <w:ilvl w:val="0"/>
          <w:numId w:val="5"/>
        </w:numPr>
        <w:tabs>
          <w:tab w:val="left" w:pos="75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Jeżeli kandydat posiada obywatelstwo inne niż polskie, wówczas powinien przedłożyć również informację z rejestru karnego państwa, którego jest obywatelem, uzyskiwaną do celów działalności zawodowej lub </w:t>
      </w:r>
      <w:proofErr w:type="spellStart"/>
      <w:r w:rsidRPr="00FE02CB">
        <w:rPr>
          <w:rFonts w:ascii="Times New Roman" w:eastAsia="Times New Roman" w:hAnsi="Times New Roman" w:cs="Times New Roman"/>
          <w:color w:val="000000"/>
          <w:sz w:val="24"/>
          <w:szCs w:val="24"/>
          <w:lang w:eastAsia="pl-PL" w:bidi="pl-PL"/>
        </w:rPr>
        <w:t>wolontariackiej</w:t>
      </w:r>
      <w:proofErr w:type="spellEnd"/>
      <w:r w:rsidRPr="00FE02CB">
        <w:rPr>
          <w:rFonts w:ascii="Times New Roman" w:eastAsia="Times New Roman" w:hAnsi="Times New Roman" w:cs="Times New Roman"/>
          <w:color w:val="000000"/>
          <w:sz w:val="24"/>
          <w:szCs w:val="24"/>
          <w:lang w:eastAsia="pl-PL" w:bidi="pl-PL"/>
        </w:rPr>
        <w:t xml:space="preserve"> związanej z kontaktami z małoletnimi, bądź informację z rejestru karnego, jeżeli prawo tego państwa nie przewiduje wydawania informacji dla wyżej wymienionych celów;</w:t>
      </w:r>
    </w:p>
    <w:p w14:paraId="4165F0CF" w14:textId="77777777" w:rsidR="00FE02CB" w:rsidRPr="00FE02CB" w:rsidRDefault="00FE02CB" w:rsidP="00FE02CB">
      <w:pPr>
        <w:widowControl w:val="0"/>
        <w:numPr>
          <w:ilvl w:val="0"/>
          <w:numId w:val="5"/>
        </w:numPr>
        <w:tabs>
          <w:tab w:val="left" w:pos="754"/>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ED41627" w14:textId="77777777" w:rsidR="00FE02CB" w:rsidRPr="00FE02CB" w:rsidRDefault="00FE02CB" w:rsidP="00FE02CB">
      <w:pPr>
        <w:widowControl w:val="0"/>
        <w:numPr>
          <w:ilvl w:val="0"/>
          <w:numId w:val="5"/>
        </w:numPr>
        <w:tabs>
          <w:tab w:val="left" w:pos="991"/>
        </w:tabs>
        <w:spacing w:after="0" w:line="307" w:lineRule="exact"/>
        <w:jc w:val="both"/>
        <w:rPr>
          <w:rFonts w:ascii="Times New Roman" w:eastAsia="Times New Roman" w:hAnsi="Times New Roman" w:cs="Times New Roman"/>
          <w:bCs/>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 oświadczeniami składanymi pod rygorem odpowiedzialności karnej składa się oświadczenie o następującej treści</w:t>
      </w:r>
      <w:r w:rsidRPr="00FE02CB">
        <w:rPr>
          <w:rFonts w:ascii="Times New Roman" w:eastAsia="Times New Roman" w:hAnsi="Times New Roman" w:cs="Times New Roman"/>
          <w:b/>
          <w:color w:val="000000"/>
          <w:sz w:val="24"/>
          <w:szCs w:val="24"/>
          <w:lang w:eastAsia="pl-PL" w:bidi="pl-PL"/>
        </w:rPr>
        <w:t xml:space="preserve">: </w:t>
      </w:r>
      <w:r w:rsidRPr="00FE02CB">
        <w:rPr>
          <w:rFonts w:ascii="Times New Roman" w:eastAsia="Times New Roman" w:hAnsi="Times New Roman" w:cs="Times New Roman"/>
          <w:bCs/>
          <w:color w:val="000000"/>
          <w:sz w:val="24"/>
          <w:szCs w:val="24"/>
          <w:lang w:eastAsia="pl-PL" w:bidi="pl-PL"/>
        </w:rPr>
        <w:t>Jestem świadomy/a odpowiedzialności karnej za złożenie fałszywego oświadczenia. Oświadczenie to zastępuje pouczenie organu o odpowiedzialności karnej za złożenie fałszywego oświadczenia.</w:t>
      </w:r>
    </w:p>
    <w:p w14:paraId="2962D805" w14:textId="77777777" w:rsidR="00FE02CB" w:rsidRPr="00FE02CB" w:rsidRDefault="00FE02CB" w:rsidP="00FE02CB">
      <w:pPr>
        <w:widowControl w:val="0"/>
        <w:numPr>
          <w:ilvl w:val="0"/>
          <w:numId w:val="4"/>
        </w:numPr>
        <w:tabs>
          <w:tab w:val="left" w:pos="625"/>
        </w:tabs>
        <w:spacing w:after="296"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Wzór oświadczenia o niekaralności oraz o toczących się postępowaniach </w:t>
      </w:r>
      <w:r w:rsidRPr="00FE02CB">
        <w:rPr>
          <w:rFonts w:ascii="Times New Roman" w:eastAsia="Times New Roman" w:hAnsi="Times New Roman" w:cs="Times New Roman"/>
          <w:color w:val="000000"/>
          <w:sz w:val="24"/>
          <w:szCs w:val="24"/>
          <w:lang w:eastAsia="pl-PL" w:bidi="pl-PL"/>
        </w:rPr>
        <w:lastRenderedPageBreak/>
        <w:t xml:space="preserve">przygotowawczych, sądowych i dyscyplinarnych, o którym mowa w ust. 1 pkt 6 powyżej, stanowi </w:t>
      </w:r>
      <w:r w:rsidRPr="00FE02CB">
        <w:rPr>
          <w:rFonts w:ascii="Times New Roman" w:eastAsia="Times New Roman" w:hAnsi="Times New Roman" w:cs="Times New Roman"/>
          <w:b/>
          <w:bCs/>
          <w:color w:val="000000"/>
          <w:sz w:val="24"/>
          <w:szCs w:val="24"/>
          <w:lang w:eastAsia="pl-PL" w:bidi="pl-PL"/>
        </w:rPr>
        <w:t xml:space="preserve">załącznik nr 1 </w:t>
      </w:r>
      <w:r w:rsidRPr="00FE02CB">
        <w:rPr>
          <w:rFonts w:ascii="Times New Roman" w:eastAsia="Times New Roman" w:hAnsi="Times New Roman" w:cs="Times New Roman"/>
          <w:color w:val="000000"/>
          <w:sz w:val="24"/>
          <w:szCs w:val="24"/>
          <w:lang w:eastAsia="pl-PL" w:bidi="pl-PL"/>
        </w:rPr>
        <w:t>do niniejszych Standardów.</w:t>
      </w:r>
    </w:p>
    <w:p w14:paraId="5006096A" w14:textId="77777777" w:rsidR="00FE02CB" w:rsidRPr="00FE02CB" w:rsidRDefault="00FE02CB" w:rsidP="00FE02CB">
      <w:pPr>
        <w:keepNext/>
        <w:keepLines/>
        <w:widowControl w:val="0"/>
        <w:spacing w:after="0" w:line="312" w:lineRule="exact"/>
        <w:ind w:right="220"/>
        <w:jc w:val="center"/>
        <w:outlineLvl w:val="0"/>
        <w:rPr>
          <w:rFonts w:ascii="Times New Roman" w:eastAsia="Times New Roman" w:hAnsi="Times New Roman" w:cs="Times New Roman"/>
          <w:color w:val="000000"/>
          <w:sz w:val="24"/>
          <w:szCs w:val="24"/>
          <w:lang w:eastAsia="pl-PL" w:bidi="pl-PL"/>
        </w:rPr>
      </w:pPr>
      <w:bookmarkStart w:id="2" w:name="bookmark2"/>
      <w:r w:rsidRPr="00FE02CB">
        <w:rPr>
          <w:rFonts w:ascii="Times New Roman" w:eastAsia="Times New Roman" w:hAnsi="Times New Roman" w:cs="Times New Roman"/>
          <w:color w:val="000000"/>
          <w:sz w:val="24"/>
          <w:szCs w:val="24"/>
          <w:lang w:eastAsia="pl-PL" w:bidi="pl-PL"/>
        </w:rPr>
        <w:t>§3.</w:t>
      </w:r>
      <w:bookmarkEnd w:id="2"/>
    </w:p>
    <w:p w14:paraId="12A3F9EF" w14:textId="77777777" w:rsidR="00FE02CB" w:rsidRPr="00FE02CB" w:rsidRDefault="00FE02CB" w:rsidP="00FE02CB">
      <w:pPr>
        <w:widowControl w:val="0"/>
        <w:numPr>
          <w:ilvl w:val="0"/>
          <w:numId w:val="6"/>
        </w:numPr>
        <w:tabs>
          <w:tab w:val="left" w:pos="625"/>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Zasady bezpiecznych relacji Personelu z małoletnimi:</w:t>
      </w:r>
    </w:p>
    <w:p w14:paraId="37B7F1CF" w14:textId="77777777" w:rsidR="00FE02CB" w:rsidRPr="00FE02CB" w:rsidRDefault="00FE02CB" w:rsidP="00FE02CB">
      <w:pPr>
        <w:widowControl w:val="0"/>
        <w:numPr>
          <w:ilvl w:val="0"/>
          <w:numId w:val="7"/>
        </w:numPr>
        <w:tabs>
          <w:tab w:val="left" w:pos="991"/>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podstawową zasadą wszystkich czynności podejmowanych przez Personel jest działanie dla dobra małoletniego i w jego interesie. Personel traktuje małoletnich z szacunkiem oraz uwzględnia jego godność i potrzeby. Niedopuszczalne jest stosowanie przemocy wobec nich w jakiejkolwiek formie;</w:t>
      </w:r>
    </w:p>
    <w:p w14:paraId="26C45D94" w14:textId="77777777" w:rsidR="00FE02CB" w:rsidRPr="00FE02CB" w:rsidRDefault="00FE02CB" w:rsidP="00FE02CB">
      <w:pPr>
        <w:widowControl w:val="0"/>
        <w:numPr>
          <w:ilvl w:val="0"/>
          <w:numId w:val="7"/>
        </w:numPr>
        <w:tabs>
          <w:tab w:val="left" w:pos="991"/>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zasady bezpiecznych relacji Personelu z małoletnimi obowiązują wszystkich członków Personelu;</w:t>
      </w:r>
    </w:p>
    <w:p w14:paraId="5646C643" w14:textId="77777777" w:rsidR="00FE02CB" w:rsidRPr="00FE02CB" w:rsidRDefault="00FE02CB" w:rsidP="00FE02CB">
      <w:pPr>
        <w:widowControl w:val="0"/>
        <w:numPr>
          <w:ilvl w:val="0"/>
          <w:numId w:val="7"/>
        </w:numPr>
        <w:tabs>
          <w:tab w:val="left" w:pos="991"/>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znajomość i zaakceptowanie zasad są potwierdzane podpisaniem oświadczenia, którego wzór stanowi </w:t>
      </w:r>
      <w:r w:rsidRPr="00FE02CB">
        <w:rPr>
          <w:rFonts w:ascii="Times New Roman" w:eastAsia="Times New Roman" w:hAnsi="Times New Roman" w:cs="Times New Roman"/>
          <w:b/>
          <w:bCs/>
          <w:color w:val="000000"/>
          <w:sz w:val="24"/>
          <w:szCs w:val="24"/>
          <w:lang w:eastAsia="pl-PL" w:bidi="pl-PL"/>
        </w:rPr>
        <w:t xml:space="preserve">załącznik nr 2 </w:t>
      </w:r>
      <w:r w:rsidRPr="00FE02CB">
        <w:rPr>
          <w:rFonts w:ascii="Times New Roman" w:eastAsia="Times New Roman" w:hAnsi="Times New Roman" w:cs="Times New Roman"/>
          <w:color w:val="000000"/>
          <w:sz w:val="24"/>
          <w:szCs w:val="24"/>
          <w:lang w:eastAsia="pl-PL" w:bidi="pl-PL"/>
        </w:rPr>
        <w:t>do niniejszych Standardów.</w:t>
      </w:r>
    </w:p>
    <w:p w14:paraId="7430EDD3" w14:textId="77777777" w:rsidR="00FE02CB" w:rsidRPr="00FE02CB" w:rsidRDefault="00FE02CB" w:rsidP="00FE02CB">
      <w:pPr>
        <w:widowControl w:val="0"/>
        <w:numPr>
          <w:ilvl w:val="0"/>
          <w:numId w:val="6"/>
        </w:numPr>
        <w:tabs>
          <w:tab w:val="left" w:pos="625"/>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zobowiązany jest do utrzymywania profesjonalnej relacji z małoletnimi i każdorazowego rozważenia, czy jego reakcja, komunikat bądź działanie wobec małoletniego są odpowiednie do sytuacji, bezpieczne, uzasadnione i sprawiedliwe.</w:t>
      </w:r>
    </w:p>
    <w:p w14:paraId="1420B0AA" w14:textId="77777777" w:rsidR="00FE02CB" w:rsidRPr="00FE02CB" w:rsidRDefault="00FE02CB" w:rsidP="00FE02CB">
      <w:pPr>
        <w:widowControl w:val="0"/>
        <w:numPr>
          <w:ilvl w:val="0"/>
          <w:numId w:val="6"/>
        </w:numPr>
        <w:tabs>
          <w:tab w:val="left" w:pos="625"/>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w kontakcie z małoletnimi:</w:t>
      </w:r>
    </w:p>
    <w:p w14:paraId="45262AB8" w14:textId="77777777" w:rsidR="00FE02CB" w:rsidRPr="00FE02CB" w:rsidRDefault="00FE02CB" w:rsidP="00FE02CB">
      <w:pPr>
        <w:widowControl w:val="0"/>
        <w:numPr>
          <w:ilvl w:val="0"/>
          <w:numId w:val="8"/>
        </w:numPr>
        <w:tabs>
          <w:tab w:val="left" w:pos="991"/>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zachowuje cierpliwość i odnosi się do małoletnich z szacunkiem;</w:t>
      </w:r>
    </w:p>
    <w:p w14:paraId="6441C130" w14:textId="77777777" w:rsidR="00FE02CB" w:rsidRPr="00FE02CB" w:rsidRDefault="00FE02CB" w:rsidP="00FE02CB">
      <w:pPr>
        <w:widowControl w:val="0"/>
        <w:numPr>
          <w:ilvl w:val="0"/>
          <w:numId w:val="8"/>
        </w:numPr>
        <w:tabs>
          <w:tab w:val="left" w:pos="991"/>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uważnie wysłuchuje małoletnich i stara się udzielać im odpowiedzi dostosowanej do sytuacji i ich wieku;</w:t>
      </w:r>
    </w:p>
    <w:p w14:paraId="499D414D" w14:textId="77777777" w:rsidR="00FE02CB" w:rsidRPr="00FE02CB" w:rsidRDefault="00FE02CB" w:rsidP="00FE02CB">
      <w:pPr>
        <w:widowControl w:val="0"/>
        <w:numPr>
          <w:ilvl w:val="0"/>
          <w:numId w:val="8"/>
        </w:numPr>
        <w:tabs>
          <w:tab w:val="left" w:pos="991"/>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 zawstydza małoletniego, nie lekceważy, nie upokarza i nie obraża;</w:t>
      </w:r>
    </w:p>
    <w:p w14:paraId="30DF1245" w14:textId="77777777" w:rsidR="00FE02CB" w:rsidRPr="00FE02CB" w:rsidRDefault="00FE02CB" w:rsidP="00FE02CB">
      <w:pPr>
        <w:widowControl w:val="0"/>
        <w:numPr>
          <w:ilvl w:val="0"/>
          <w:numId w:val="8"/>
        </w:numPr>
        <w:tabs>
          <w:tab w:val="left" w:pos="992"/>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 krzyczy, chyba że wymaga tego sytuacja niebezpieczna (np. ostrzeżenie);</w:t>
      </w:r>
    </w:p>
    <w:p w14:paraId="78CCBF19" w14:textId="77777777" w:rsidR="00FE02CB" w:rsidRPr="00FE02CB" w:rsidRDefault="00FE02CB" w:rsidP="00FE02CB">
      <w:pPr>
        <w:widowControl w:val="0"/>
        <w:numPr>
          <w:ilvl w:val="0"/>
          <w:numId w:val="8"/>
        </w:numPr>
        <w:tabs>
          <w:tab w:val="left" w:pos="992"/>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 ujawnia drażliwych informacji o małoletnim osobom do tego nieuprawnionym, dotyczy to również ujawniania jego wizerunku.</w:t>
      </w:r>
    </w:p>
    <w:p w14:paraId="61CC20B6" w14:textId="77777777" w:rsidR="00FE02CB" w:rsidRPr="00FE02CB" w:rsidRDefault="00FE02CB" w:rsidP="00FE02CB">
      <w:pPr>
        <w:widowControl w:val="0"/>
        <w:numPr>
          <w:ilvl w:val="0"/>
          <w:numId w:val="6"/>
        </w:numPr>
        <w:tabs>
          <w:tab w:val="left" w:pos="625"/>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Decyzje dotyczące małoletniego powinny w miarę możliwości uwzględniać jego oczekiwania, ale również brać pod uwagę bezpieczeństwo pozostałych osób.</w:t>
      </w:r>
    </w:p>
    <w:p w14:paraId="6F0FBF0E" w14:textId="77777777" w:rsidR="00FE02CB" w:rsidRPr="00FE02CB" w:rsidRDefault="00FE02CB" w:rsidP="00FE02CB">
      <w:pPr>
        <w:widowControl w:val="0"/>
        <w:numPr>
          <w:ilvl w:val="0"/>
          <w:numId w:val="6"/>
        </w:numPr>
        <w:tabs>
          <w:tab w:val="left" w:pos="625"/>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ma prawo do prywatności, odstąpienie od zasad poufności każdorazowo musi być uzasadnione, a małoletni o takim fakcie powinien być jak najszybciej poinformowany.</w:t>
      </w:r>
    </w:p>
    <w:p w14:paraId="4A216D3A" w14:textId="77777777" w:rsidR="00FE02CB" w:rsidRPr="00FE02CB" w:rsidRDefault="00FE02CB" w:rsidP="00FE02CB">
      <w:pPr>
        <w:widowControl w:val="0"/>
        <w:numPr>
          <w:ilvl w:val="0"/>
          <w:numId w:val="6"/>
        </w:numPr>
        <w:tabs>
          <w:tab w:val="left" w:pos="625"/>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konieczności rozmowy z małoletnim na osobności, Personel powinien pozostawić uchylone drzwi bądź poprosić innego członka Personelu o uczestniczenie w rozmowie.</w:t>
      </w:r>
    </w:p>
    <w:p w14:paraId="7F682EB2" w14:textId="77777777" w:rsidR="00FE02CB" w:rsidRPr="00FE02CB" w:rsidRDefault="00FE02CB" w:rsidP="00FE02CB">
      <w:pPr>
        <w:widowControl w:val="0"/>
        <w:numPr>
          <w:ilvl w:val="0"/>
          <w:numId w:val="6"/>
        </w:numPr>
        <w:tabs>
          <w:tab w:val="left" w:pos="625"/>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Personelowi nie wolno w obecności małoletnich niestosownie żartować, używać wulgaryzmów, wykonywać obraźliwych gestów, wypowiadać treści o zabarwieniu seksualnym.</w:t>
      </w:r>
    </w:p>
    <w:p w14:paraId="5AD460B1" w14:textId="77777777" w:rsidR="00FE02CB" w:rsidRPr="00FE02CB" w:rsidRDefault="00FE02CB" w:rsidP="00FE02CB">
      <w:pPr>
        <w:widowControl w:val="0"/>
        <w:numPr>
          <w:ilvl w:val="0"/>
          <w:numId w:val="6"/>
        </w:numPr>
        <w:tabs>
          <w:tab w:val="left" w:pos="625"/>
        </w:tabs>
        <w:spacing w:after="0"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Personelowi nie wolno wykorzystywać przewagi fizycznej ani stosować gróźb </w:t>
      </w:r>
    </w:p>
    <w:p w14:paraId="208E5439" w14:textId="77777777" w:rsidR="00FE02CB" w:rsidRPr="00FE02CB" w:rsidRDefault="00FE02CB" w:rsidP="00FE02CB">
      <w:pPr>
        <w:widowControl w:val="0"/>
        <w:numPr>
          <w:ilvl w:val="0"/>
          <w:numId w:val="6"/>
        </w:numPr>
        <w:tabs>
          <w:tab w:val="left" w:pos="360"/>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zobowiązany jest do równego traktowania małoletnich, niezależnie od ich płci, orientacji seksualnej, wyznania, pochodzenia etnicznego czy też niepełnosprawności.</w:t>
      </w:r>
    </w:p>
    <w:p w14:paraId="0F41D418" w14:textId="77777777" w:rsidR="00FE02CB" w:rsidRPr="00FE02CB" w:rsidRDefault="00FE02CB" w:rsidP="00FE02CB">
      <w:pPr>
        <w:widowControl w:val="0"/>
        <w:numPr>
          <w:ilvl w:val="0"/>
          <w:numId w:val="6"/>
        </w:numPr>
        <w:tabs>
          <w:tab w:val="left" w:pos="451"/>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przekonań religijnych lub światopoglądów małoletniego.</w:t>
      </w:r>
    </w:p>
    <w:p w14:paraId="6B7257D6" w14:textId="77777777" w:rsidR="00FE02CB" w:rsidRPr="00FE02CB" w:rsidRDefault="00FE02CB" w:rsidP="00FE02CB">
      <w:pPr>
        <w:widowControl w:val="0"/>
        <w:numPr>
          <w:ilvl w:val="0"/>
          <w:numId w:val="6"/>
        </w:numPr>
        <w:tabs>
          <w:tab w:val="left" w:pos="451"/>
        </w:tabs>
        <w:spacing w:after="0" w:line="31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nie może utrwalać wizerunków małoletnich w celach prywatnych, również zawodowych, jeżeli Opiekun małoletniego nie wyraził na to zgody.</w:t>
      </w:r>
    </w:p>
    <w:p w14:paraId="1CA092A6" w14:textId="77777777" w:rsidR="00FE02CB" w:rsidRPr="00FE02CB" w:rsidRDefault="00FE02CB" w:rsidP="00FE02CB">
      <w:pPr>
        <w:widowControl w:val="0"/>
        <w:numPr>
          <w:ilvl w:val="0"/>
          <w:numId w:val="6"/>
        </w:numPr>
        <w:tabs>
          <w:tab w:val="left" w:pos="451"/>
        </w:tabs>
        <w:spacing w:after="304" w:line="31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Personelowi zabrania się przyjmowania prezentów od małoletnich lub ich opiekunów.</w:t>
      </w:r>
    </w:p>
    <w:p w14:paraId="57269EFA" w14:textId="77777777" w:rsidR="00FE02CB" w:rsidRPr="00FE02CB" w:rsidRDefault="00FE02CB" w:rsidP="00FE02CB">
      <w:pPr>
        <w:widowControl w:val="0"/>
        <w:spacing w:after="0" w:line="312" w:lineRule="exact"/>
        <w:ind w:left="4620"/>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§4.</w:t>
      </w:r>
    </w:p>
    <w:p w14:paraId="7FADD141" w14:textId="77777777" w:rsidR="00FE02CB" w:rsidRPr="00FE02CB" w:rsidRDefault="00FE02CB" w:rsidP="00FE02CB">
      <w:pPr>
        <w:widowControl w:val="0"/>
        <w:spacing w:after="0" w:line="312" w:lineRule="exact"/>
        <w:ind w:left="400" w:hanging="400"/>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Personelowi bezwzględnie zabrania się:</w:t>
      </w:r>
    </w:p>
    <w:p w14:paraId="4A41B528" w14:textId="77777777" w:rsidR="00FE02CB" w:rsidRPr="00FE02CB" w:rsidRDefault="00FE02CB" w:rsidP="00FE02CB">
      <w:pPr>
        <w:widowControl w:val="0"/>
        <w:numPr>
          <w:ilvl w:val="0"/>
          <w:numId w:val="9"/>
        </w:numPr>
        <w:tabs>
          <w:tab w:val="left" w:pos="759"/>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lastRenderedPageBreak/>
        <w:t>nawiązywać relacji seksualnych z małoletnimi;</w:t>
      </w:r>
    </w:p>
    <w:p w14:paraId="55CF93D3" w14:textId="77777777" w:rsidR="00FE02CB" w:rsidRPr="00FE02CB" w:rsidRDefault="00FE02CB" w:rsidP="00FE02CB">
      <w:pPr>
        <w:widowControl w:val="0"/>
        <w:numPr>
          <w:ilvl w:val="0"/>
          <w:numId w:val="9"/>
        </w:numPr>
        <w:tabs>
          <w:tab w:val="left" w:pos="769"/>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składać małoletnim propozycji o charakterze seksualnym i pornograficznym, w tym również udostępniania takich treści;</w:t>
      </w:r>
    </w:p>
    <w:p w14:paraId="1766ECC2" w14:textId="77777777" w:rsidR="00FE02CB" w:rsidRPr="00FE02CB" w:rsidRDefault="00FE02CB" w:rsidP="00FE02CB">
      <w:pPr>
        <w:widowControl w:val="0"/>
        <w:numPr>
          <w:ilvl w:val="0"/>
          <w:numId w:val="9"/>
        </w:numPr>
        <w:tabs>
          <w:tab w:val="left" w:pos="769"/>
        </w:tabs>
        <w:spacing w:after="30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proponować małoletnim alkoholu, wyrobów tytoniowych i innych używek (np. narkotyków, dopalaczy).</w:t>
      </w:r>
    </w:p>
    <w:p w14:paraId="62957F8E" w14:textId="77777777" w:rsidR="00FE02CB" w:rsidRPr="00FE02CB" w:rsidRDefault="00FE02CB" w:rsidP="00FE02CB">
      <w:pPr>
        <w:widowControl w:val="0"/>
        <w:spacing w:after="0" w:line="312" w:lineRule="exact"/>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§5.</w:t>
      </w:r>
    </w:p>
    <w:p w14:paraId="1C4B4374" w14:textId="77777777" w:rsidR="00FE02CB" w:rsidRPr="00FE02CB" w:rsidRDefault="00FE02CB" w:rsidP="00FE02CB">
      <w:pPr>
        <w:widowControl w:val="0"/>
        <w:spacing w:after="300" w:line="312" w:lineRule="exact"/>
        <w:ind w:firstLine="708"/>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1. Personel zobowiązany jest do zapewnienia małoletniemu pomocy w sytuacji, kiedy małoletni poczuje się niekomfortowo. W przypadku, gdy Personel zauważy niepokojące zachowanie lub sytuację, zobowiązany jest o każdym takim przypadku poinformować bezpośredniego przełożonego.</w:t>
      </w:r>
    </w:p>
    <w:p w14:paraId="0E677CF4" w14:textId="77777777" w:rsidR="00FE02CB" w:rsidRPr="00FE02CB" w:rsidRDefault="00FE02CB" w:rsidP="00FE02CB">
      <w:pPr>
        <w:widowControl w:val="0"/>
        <w:spacing w:after="300" w:line="312" w:lineRule="exact"/>
        <w:ind w:firstLine="708"/>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2.Zaleca się wdrażanie dzieci do przyjmowania asertywnej postawy i zapewnianie ich, że jeśli czują się niekomfortowo w jakiejś sytuacji, wobec konkretnego zachowania czy słów, mogą o tym powiedzieć bezpośrednio w rozmowie członkom Personelu lub wybranej przez siebie osobie i mogą oczekiwać pomocy.</w:t>
      </w:r>
    </w:p>
    <w:p w14:paraId="33315EE1" w14:textId="77777777" w:rsidR="00FE02CB" w:rsidRPr="00FE02CB" w:rsidRDefault="00FE02CB" w:rsidP="00FE02CB">
      <w:pPr>
        <w:widowControl w:val="0"/>
        <w:spacing w:after="300" w:line="312" w:lineRule="exact"/>
        <w:jc w:val="both"/>
        <w:rPr>
          <w:rFonts w:ascii="Times New Roman" w:eastAsia="Times New Roman" w:hAnsi="Times New Roman" w:cs="Times New Roman"/>
          <w:color w:val="000000"/>
          <w:sz w:val="24"/>
          <w:szCs w:val="24"/>
          <w:lang w:eastAsia="pl-PL" w:bidi="pl-PL"/>
        </w:rPr>
      </w:pPr>
    </w:p>
    <w:p w14:paraId="0811A719" w14:textId="77777777" w:rsidR="00FE02CB" w:rsidRPr="00FE02CB" w:rsidRDefault="00FE02CB" w:rsidP="00FE02CB">
      <w:pPr>
        <w:keepNext/>
        <w:keepLines/>
        <w:widowControl w:val="0"/>
        <w:spacing w:after="0" w:line="312" w:lineRule="exact"/>
        <w:jc w:val="center"/>
        <w:outlineLvl w:val="0"/>
        <w:rPr>
          <w:rFonts w:ascii="Segoe UI" w:eastAsia="Segoe UI" w:hAnsi="Segoe UI" w:cs="Segoe UI"/>
          <w:color w:val="000000"/>
          <w:sz w:val="24"/>
          <w:szCs w:val="24"/>
          <w:lang w:eastAsia="pl-PL" w:bidi="pl-PL"/>
        </w:rPr>
      </w:pPr>
      <w:bookmarkStart w:id="3" w:name="bookmark3"/>
      <w:r w:rsidRPr="00FE02CB">
        <w:rPr>
          <w:rFonts w:ascii="Segoe UI" w:eastAsia="Segoe UI" w:hAnsi="Segoe UI" w:cs="Segoe UI"/>
          <w:color w:val="000000"/>
          <w:sz w:val="24"/>
          <w:szCs w:val="24"/>
          <w:lang w:eastAsia="pl-PL" w:bidi="pl-PL"/>
        </w:rPr>
        <w:t>§</w:t>
      </w:r>
      <w:r w:rsidRPr="00FE02CB">
        <w:rPr>
          <w:rFonts w:ascii="Times New Roman" w:eastAsia="Segoe UI" w:hAnsi="Times New Roman" w:cs="Times New Roman"/>
          <w:b/>
          <w:bCs/>
          <w:color w:val="000000"/>
          <w:sz w:val="24"/>
          <w:szCs w:val="24"/>
          <w:lang w:eastAsia="pl-PL" w:bidi="pl-PL"/>
        </w:rPr>
        <w:t>6</w:t>
      </w:r>
      <w:r w:rsidRPr="00FE02CB">
        <w:rPr>
          <w:rFonts w:ascii="Segoe UI" w:eastAsia="Segoe UI" w:hAnsi="Segoe UI" w:cs="Segoe UI"/>
          <w:color w:val="000000"/>
          <w:sz w:val="24"/>
          <w:szCs w:val="24"/>
          <w:lang w:eastAsia="pl-PL" w:bidi="pl-PL"/>
        </w:rPr>
        <w:t>.</w:t>
      </w:r>
      <w:bookmarkEnd w:id="3"/>
    </w:p>
    <w:p w14:paraId="284416E4"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Każde </w:t>
      </w:r>
      <w:proofErr w:type="spellStart"/>
      <w:r w:rsidRPr="00FE02CB">
        <w:rPr>
          <w:rFonts w:ascii="Times New Roman" w:eastAsia="Times New Roman" w:hAnsi="Times New Roman" w:cs="Times New Roman"/>
          <w:color w:val="000000"/>
          <w:sz w:val="24"/>
          <w:szCs w:val="24"/>
          <w:lang w:eastAsia="pl-PL" w:bidi="pl-PL"/>
        </w:rPr>
        <w:t>przemocowe</w:t>
      </w:r>
      <w:proofErr w:type="spellEnd"/>
      <w:r w:rsidRPr="00FE02CB">
        <w:rPr>
          <w:rFonts w:ascii="Times New Roman" w:eastAsia="Times New Roman" w:hAnsi="Times New Roman" w:cs="Times New Roman"/>
          <w:color w:val="000000"/>
          <w:sz w:val="24"/>
          <w:szCs w:val="24"/>
          <w:lang w:eastAsia="pl-PL" w:bidi="pl-PL"/>
        </w:rPr>
        <w:t xml:space="preserve"> zachowanie wobec małoletniego jest niedozwolone.</w:t>
      </w:r>
    </w:p>
    <w:p w14:paraId="572EF421"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Do </w:t>
      </w:r>
      <w:proofErr w:type="spellStart"/>
      <w:r w:rsidRPr="00FE02CB">
        <w:rPr>
          <w:rFonts w:ascii="Times New Roman" w:eastAsia="Times New Roman" w:hAnsi="Times New Roman" w:cs="Times New Roman"/>
          <w:color w:val="000000"/>
          <w:sz w:val="24"/>
          <w:szCs w:val="24"/>
          <w:lang w:eastAsia="pl-PL" w:bidi="pl-PL"/>
        </w:rPr>
        <w:t>przemocowych</w:t>
      </w:r>
      <w:proofErr w:type="spellEnd"/>
      <w:r w:rsidRPr="00FE02CB">
        <w:rPr>
          <w:rFonts w:ascii="Times New Roman" w:eastAsia="Times New Roman" w:hAnsi="Times New Roman" w:cs="Times New Roman"/>
          <w:color w:val="000000"/>
          <w:sz w:val="24"/>
          <w:szCs w:val="24"/>
          <w:lang w:eastAsia="pl-PL" w:bidi="pl-PL"/>
        </w:rPr>
        <w:t xml:space="preserve"> </w:t>
      </w:r>
      <w:proofErr w:type="spellStart"/>
      <w:r w:rsidRPr="00FE02CB">
        <w:rPr>
          <w:rFonts w:ascii="Times New Roman" w:eastAsia="Times New Roman" w:hAnsi="Times New Roman" w:cs="Times New Roman"/>
          <w:color w:val="000000"/>
          <w:sz w:val="24"/>
          <w:szCs w:val="24"/>
          <w:lang w:eastAsia="pl-PL" w:bidi="pl-PL"/>
        </w:rPr>
        <w:t>zachowań</w:t>
      </w:r>
      <w:proofErr w:type="spellEnd"/>
      <w:r w:rsidRPr="00FE02CB">
        <w:rPr>
          <w:rFonts w:ascii="Times New Roman" w:eastAsia="Times New Roman" w:hAnsi="Times New Roman" w:cs="Times New Roman"/>
          <w:color w:val="000000"/>
          <w:sz w:val="24"/>
          <w:szCs w:val="24"/>
          <w:lang w:eastAsia="pl-PL" w:bidi="pl-PL"/>
        </w:rPr>
        <w:t xml:space="preserve"> zaliczyć można np. popychanie, bicie, szturchanie, itp.</w:t>
      </w:r>
    </w:p>
    <w:p w14:paraId="3F5884E2"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Personelowi nie wolno dotykać małoletniego w sposób, który mógłby zostać nieprawidłowo zinterpretowany.</w:t>
      </w:r>
    </w:p>
    <w:p w14:paraId="41EEA559"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Kontakt fizyczny z małoletnim nigdy nie może być niejawny bądź ukrywany, wiązać się z jakąkolwiek gratyfikacją ani wynikać z relacji władzy.</w:t>
      </w:r>
    </w:p>
    <w:p w14:paraId="7B4A199A"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nie powinien angażować się w zabawy typu: łaskotanie, udawane walki, brutalne zabawy fizyczne itp.</w:t>
      </w:r>
    </w:p>
    <w:p w14:paraId="64C513B7"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który ma świadomość, iż małoletni doznał jakiejś krzywdy, np. znęcania fizycznego lub wykorzystania seksualnego, zobowiązany jest do zachowania szczególnej ostrożności w kontaktach z nim, wykazując zrozumienie i wyczucie.</w:t>
      </w:r>
    </w:p>
    <w:p w14:paraId="77924D89"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W uzasadnionych przypadkach dopuszczalny jest kontakt fizyczny Personelu z małoletnim. Do sytuacji takich zaliczyć można w szczególności świadczenie usług opiekuńczych, specjalistycznych usług opiekuńczych, w tym dla osób z zaburzeniami psychicznymi zgodnie z zaleceniami lekarskimi, specjalisty fizjoterapii lub innych specjalistów. </w:t>
      </w:r>
    </w:p>
    <w:p w14:paraId="42B57CDA" w14:textId="77777777" w:rsidR="00FE02CB" w:rsidRPr="00FE02CB" w:rsidRDefault="00FE02CB" w:rsidP="00FE02CB">
      <w:pPr>
        <w:widowControl w:val="0"/>
        <w:numPr>
          <w:ilvl w:val="0"/>
          <w:numId w:val="10"/>
        </w:numPr>
        <w:tabs>
          <w:tab w:val="left" w:pos="360"/>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Bezpieczny kontakt fizyczny uwzględnia wiek dziecka, etap rozwojowy, płeć, kontekst kulturowy i sytuacyjny. W związku z tym, że nie można wyznaczyć uniwersalnej zasady dotyczącej stosowności każdego takiego kontaktu fizycznego, należy kierować się zawsze swoim profesjonalnym osądem, słuchając, obserwując i odnotowując reakcję dziecka (np. w momencie napadów agresji czy napadów drgawkowych), pytając go o zgodę na kontakt fizyczny i zachowując świadomość, że nawet przy dobrych intencjach taki kontakt może być błędnie zinterpretowany przez niego lub osoby trzecie. Zaleca się, aby w stosunku do dzieci niepełnosprawnościami, przewlekle chorych lub z innymi zdiagnozowanymi zaburzeniami rozwojowymi ustalić z rodzicem/opiekunem optymalne formy kontaktu fizycznego z dzieckiem.</w:t>
      </w:r>
    </w:p>
    <w:p w14:paraId="4783893E" w14:textId="77777777" w:rsidR="00FE02CB" w:rsidRPr="00FE02CB" w:rsidRDefault="00FE02CB" w:rsidP="00FE02CB">
      <w:pPr>
        <w:widowControl w:val="0"/>
        <w:tabs>
          <w:tab w:val="left" w:pos="360"/>
        </w:tabs>
        <w:spacing w:after="0" w:line="312" w:lineRule="exact"/>
        <w:ind w:left="400"/>
        <w:jc w:val="both"/>
        <w:rPr>
          <w:rFonts w:ascii="Times New Roman" w:eastAsia="Times New Roman" w:hAnsi="Times New Roman" w:cs="Times New Roman"/>
          <w:color w:val="000000"/>
          <w:sz w:val="24"/>
          <w:szCs w:val="24"/>
          <w:lang w:eastAsia="pl-PL" w:bidi="pl-PL"/>
        </w:rPr>
      </w:pPr>
    </w:p>
    <w:p w14:paraId="1C34E565" w14:textId="77777777" w:rsidR="00FE02CB" w:rsidRPr="00FE02CB" w:rsidRDefault="00FE02CB" w:rsidP="00FE02CB">
      <w:pPr>
        <w:widowControl w:val="0"/>
        <w:tabs>
          <w:tab w:val="left" w:pos="769"/>
        </w:tabs>
        <w:spacing w:after="0" w:line="312" w:lineRule="exact"/>
        <w:jc w:val="both"/>
        <w:rPr>
          <w:rFonts w:ascii="Times New Roman" w:eastAsia="Times New Roman" w:hAnsi="Times New Roman" w:cs="Times New Roman"/>
          <w:color w:val="000000"/>
          <w:sz w:val="24"/>
          <w:szCs w:val="24"/>
          <w:lang w:eastAsia="pl-PL" w:bidi="pl-PL"/>
        </w:rPr>
      </w:pPr>
    </w:p>
    <w:p w14:paraId="34510D50" w14:textId="77777777" w:rsidR="00FE02CB" w:rsidRPr="00FE02CB" w:rsidRDefault="00FE02CB" w:rsidP="00FE02CB">
      <w:pPr>
        <w:widowControl w:val="0"/>
        <w:tabs>
          <w:tab w:val="left" w:pos="769"/>
        </w:tabs>
        <w:spacing w:after="0" w:line="312" w:lineRule="exact"/>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lastRenderedPageBreak/>
        <w:t>§ 7.</w:t>
      </w:r>
    </w:p>
    <w:p w14:paraId="247883B1" w14:textId="77777777" w:rsidR="00FE02CB" w:rsidRPr="00FE02CB" w:rsidRDefault="00FE02CB" w:rsidP="00FE02CB">
      <w:pPr>
        <w:widowControl w:val="0"/>
        <w:tabs>
          <w:tab w:val="left" w:pos="769"/>
        </w:tabs>
        <w:spacing w:after="0" w:line="312" w:lineRule="exact"/>
        <w:jc w:val="both"/>
        <w:rPr>
          <w:rFonts w:ascii="Times New Roman" w:eastAsia="Times New Roman" w:hAnsi="Times New Roman" w:cs="Times New Roman"/>
          <w:color w:val="000000"/>
          <w:sz w:val="24"/>
          <w:szCs w:val="24"/>
          <w:lang w:eastAsia="pl-PL" w:bidi="pl-PL"/>
        </w:rPr>
      </w:pPr>
    </w:p>
    <w:p w14:paraId="3E60D7AC" w14:textId="77777777" w:rsidR="00FE02CB" w:rsidRPr="00FE02CB" w:rsidRDefault="00FE02CB" w:rsidP="00FE02CB">
      <w:pPr>
        <w:widowControl w:val="0"/>
        <w:numPr>
          <w:ilvl w:val="0"/>
          <w:numId w:val="11"/>
        </w:numPr>
        <w:tabs>
          <w:tab w:val="left" w:pos="769"/>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Kontakt Personelu z małoletnimi poza godzinami pracy, godzinami świadczenia usług, godzinami odbywania praktyk lub godzinami realizacji czynności wykonywanych w ramach wolontariatu, jest co do zasady zabroniony.</w:t>
      </w:r>
    </w:p>
    <w:p w14:paraId="243EA812" w14:textId="77777777" w:rsidR="00FE02CB" w:rsidRPr="00FE02CB" w:rsidRDefault="00FE02CB" w:rsidP="00FE02CB">
      <w:pPr>
        <w:widowControl w:val="0"/>
        <w:numPr>
          <w:ilvl w:val="0"/>
          <w:numId w:val="11"/>
        </w:numPr>
        <w:shd w:val="clear" w:color="auto" w:fill="FFFFFF"/>
        <w:tabs>
          <w:tab w:val="left" w:pos="769"/>
        </w:tabs>
        <w:spacing w:before="360"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 wolno zapraszać małoletnich do swojego miejsca zamieszkania.</w:t>
      </w:r>
    </w:p>
    <w:p w14:paraId="12C27210" w14:textId="77777777" w:rsidR="00FE02CB" w:rsidRPr="00FE02CB" w:rsidRDefault="00FE02CB" w:rsidP="00FE02CB">
      <w:pPr>
        <w:widowControl w:val="0"/>
        <w:numPr>
          <w:ilvl w:val="0"/>
          <w:numId w:val="11"/>
        </w:numPr>
        <w:shd w:val="clear" w:color="auto" w:fill="FFFFFF"/>
        <w:tabs>
          <w:tab w:val="left" w:pos="769"/>
        </w:tabs>
        <w:spacing w:before="360"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Jeśli zachodzi konieczność kontaktu z małoletnim, poza godzinami pracy, godzinami świadczenia usług, godzinami odbywania praktyk lub godzinami realizacji czynności wykonywanych w ramach wolontariatu, odbywa się on co do zasady za pośrednictwem telefonu, bądź Internetu, lub w obecności ich rodziców/prawnych opiekunów (nie dotyczy to sytuacji, gdy małoletni jest spokrewniony z Personelem, bądź jego rodziców/opiekunów prawnych wiążą z Personelem relacje towarzyskie)</w:t>
      </w:r>
      <w:r w:rsidRPr="00FE02CB" w:rsidDel="00162634">
        <w:rPr>
          <w:rFonts w:ascii="Times New Roman" w:eastAsia="Times New Roman" w:hAnsi="Times New Roman" w:cs="Times New Roman"/>
          <w:color w:val="000000"/>
          <w:sz w:val="24"/>
          <w:szCs w:val="24"/>
          <w:lang w:eastAsia="pl-PL" w:bidi="pl-PL"/>
        </w:rPr>
        <w:t xml:space="preserve"> </w:t>
      </w:r>
    </w:p>
    <w:p w14:paraId="489E9A24" w14:textId="77777777" w:rsidR="00FE02CB" w:rsidRPr="00FE02CB" w:rsidRDefault="00FE02CB" w:rsidP="00FE02CB">
      <w:pPr>
        <w:widowControl w:val="0"/>
        <w:shd w:val="clear" w:color="auto" w:fill="FFFFFF"/>
        <w:tabs>
          <w:tab w:val="left" w:pos="769"/>
        </w:tabs>
        <w:spacing w:before="360"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t>ROZDZIAŁ III</w:t>
      </w:r>
    </w:p>
    <w:p w14:paraId="078C381D" w14:textId="77777777" w:rsidR="00FE02CB" w:rsidRPr="00FE02CB" w:rsidRDefault="00FE02CB" w:rsidP="00FE02CB">
      <w:pPr>
        <w:widowControl w:val="0"/>
        <w:spacing w:after="0" w:line="307" w:lineRule="exact"/>
        <w:ind w:left="160"/>
        <w:jc w:val="both"/>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ROZPOZNAWANIE I REAGOWANIE NA CZYNNIKI RYZYKA KRZYWDZENIA</w:t>
      </w:r>
    </w:p>
    <w:p w14:paraId="29516CA1" w14:textId="77777777" w:rsidR="00FE02CB" w:rsidRPr="00FE02CB" w:rsidRDefault="00FE02CB" w:rsidP="00FE02CB">
      <w:pPr>
        <w:widowControl w:val="0"/>
        <w:spacing w:after="308" w:line="307" w:lineRule="exact"/>
        <w:ind w:right="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MAŁOLETNICH</w:t>
      </w:r>
    </w:p>
    <w:p w14:paraId="33C129E4" w14:textId="77777777" w:rsidR="00FE02CB" w:rsidRPr="00FE02CB" w:rsidRDefault="00FE02CB" w:rsidP="00FE02CB">
      <w:pPr>
        <w:keepNext/>
        <w:keepLines/>
        <w:widowControl w:val="0"/>
        <w:spacing w:after="0" w:line="298" w:lineRule="exact"/>
        <w:ind w:right="20"/>
        <w:jc w:val="center"/>
        <w:outlineLvl w:val="0"/>
        <w:rPr>
          <w:rFonts w:ascii="Times New Roman" w:eastAsia="Times New Roman" w:hAnsi="Times New Roman" w:cs="Times New Roman"/>
          <w:color w:val="000000"/>
          <w:sz w:val="24"/>
          <w:szCs w:val="24"/>
          <w:lang w:eastAsia="pl-PL" w:bidi="pl-PL"/>
        </w:rPr>
      </w:pPr>
      <w:bookmarkStart w:id="4" w:name="bookmark4"/>
      <w:r w:rsidRPr="00FE02CB">
        <w:rPr>
          <w:rFonts w:ascii="Times New Roman" w:eastAsia="Times New Roman" w:hAnsi="Times New Roman" w:cs="Times New Roman"/>
          <w:color w:val="000000"/>
          <w:sz w:val="24"/>
          <w:szCs w:val="24"/>
          <w:lang w:eastAsia="pl-PL" w:bidi="pl-PL"/>
        </w:rPr>
        <w:t>§8.</w:t>
      </w:r>
      <w:bookmarkEnd w:id="4"/>
    </w:p>
    <w:p w14:paraId="1470DBA9" w14:textId="77777777" w:rsidR="00FE02CB" w:rsidRPr="00FE02CB" w:rsidRDefault="00FE02CB" w:rsidP="00FE02CB">
      <w:pPr>
        <w:widowControl w:val="0"/>
        <w:numPr>
          <w:ilvl w:val="0"/>
          <w:numId w:val="12"/>
        </w:numPr>
        <w:tabs>
          <w:tab w:val="left" w:pos="504"/>
        </w:tabs>
        <w:spacing w:after="0" w:line="298"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w ramach wykonywanych obowiązków zwraca uwagę na czynniki ryzyka</w:t>
      </w:r>
    </w:p>
    <w:p w14:paraId="48A78EFA" w14:textId="77777777" w:rsidR="00FE02CB" w:rsidRPr="00FE02CB" w:rsidRDefault="00FE02CB" w:rsidP="00FE02CB">
      <w:pPr>
        <w:widowControl w:val="0"/>
        <w:spacing w:after="0" w:line="298" w:lineRule="exact"/>
        <w:ind w:left="420"/>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krzywdzenia małoletnich. Takie jak:</w:t>
      </w:r>
    </w:p>
    <w:p w14:paraId="5F24E994" w14:textId="77777777" w:rsidR="00FE02CB" w:rsidRPr="00FE02CB" w:rsidRDefault="00FE02CB" w:rsidP="00FE02CB">
      <w:pPr>
        <w:widowControl w:val="0"/>
        <w:numPr>
          <w:ilvl w:val="0"/>
          <w:numId w:val="13"/>
        </w:numPr>
        <w:tabs>
          <w:tab w:val="left" w:pos="798"/>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jest często brudny, nieprzyjemnie pachnie;</w:t>
      </w:r>
    </w:p>
    <w:p w14:paraId="2621CE06" w14:textId="77777777" w:rsidR="00FE02CB" w:rsidRPr="00FE02CB" w:rsidRDefault="00FE02CB" w:rsidP="00FE02CB">
      <w:pPr>
        <w:widowControl w:val="0"/>
        <w:numPr>
          <w:ilvl w:val="0"/>
          <w:numId w:val="13"/>
        </w:numPr>
        <w:tabs>
          <w:tab w:val="left" w:pos="807"/>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kradnie jedzenie, pieniądze itp.;</w:t>
      </w:r>
    </w:p>
    <w:p w14:paraId="79E98E4C" w14:textId="77777777" w:rsidR="00FE02CB" w:rsidRPr="00FE02CB" w:rsidRDefault="00FE02CB" w:rsidP="00FE02CB">
      <w:pPr>
        <w:widowControl w:val="0"/>
        <w:numPr>
          <w:ilvl w:val="0"/>
          <w:numId w:val="13"/>
        </w:numPr>
        <w:tabs>
          <w:tab w:val="left" w:pos="807"/>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jest głodny;</w:t>
      </w:r>
    </w:p>
    <w:p w14:paraId="1004FCD0" w14:textId="77777777" w:rsidR="00FE02CB" w:rsidRPr="00FE02CB" w:rsidRDefault="00FE02CB" w:rsidP="00FE02CB">
      <w:pPr>
        <w:widowControl w:val="0"/>
        <w:numPr>
          <w:ilvl w:val="0"/>
          <w:numId w:val="13"/>
        </w:numPr>
        <w:tabs>
          <w:tab w:val="left" w:pos="807"/>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nie ma np. odzieży i butów dostosowanych do warunków atmosferycznych;</w:t>
      </w:r>
    </w:p>
    <w:p w14:paraId="2A636D23" w14:textId="77777777" w:rsidR="00FE02CB" w:rsidRPr="00FE02CB" w:rsidRDefault="00FE02CB" w:rsidP="00FE02CB">
      <w:pPr>
        <w:widowControl w:val="0"/>
        <w:numPr>
          <w:ilvl w:val="0"/>
          <w:numId w:val="13"/>
        </w:numPr>
        <w:tabs>
          <w:tab w:val="left" w:pos="812"/>
        </w:tabs>
        <w:spacing w:after="0" w:line="30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ma widoczne obrażenia ciała (siniaki, ugryzienia, rany), których pochodzenie trudno jest wyjaśnić. Obrażenia są w różnej fazie gojenia;</w:t>
      </w:r>
    </w:p>
    <w:p w14:paraId="435EACAF" w14:textId="77777777" w:rsidR="00FE02CB" w:rsidRPr="00FE02CB" w:rsidRDefault="00FE02CB" w:rsidP="00FE02CB">
      <w:pPr>
        <w:widowControl w:val="0"/>
        <w:numPr>
          <w:ilvl w:val="0"/>
          <w:numId w:val="13"/>
        </w:numPr>
        <w:tabs>
          <w:tab w:val="left" w:pos="812"/>
        </w:tabs>
        <w:spacing w:after="0" w:line="30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podawane przez małoletniego wyjaśnienia dotyczące obrażeń wydają się niewiarygodne, niemożliwe, niespójne itp.;</w:t>
      </w:r>
    </w:p>
    <w:p w14:paraId="22138EAB" w14:textId="77777777" w:rsidR="00FE02CB" w:rsidRPr="00FE02CB" w:rsidRDefault="00FE02CB" w:rsidP="00FE02CB">
      <w:pPr>
        <w:widowControl w:val="0"/>
        <w:numPr>
          <w:ilvl w:val="0"/>
          <w:numId w:val="13"/>
        </w:numPr>
        <w:tabs>
          <w:tab w:val="left" w:pos="812"/>
        </w:tabs>
        <w:spacing w:after="53"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nadmiernie zakrywa ciało, niestosownie do sytuacji i pogody;</w:t>
      </w:r>
    </w:p>
    <w:p w14:paraId="6354E879" w14:textId="77777777" w:rsidR="00FE02CB" w:rsidRPr="00FE02CB" w:rsidRDefault="00FE02CB" w:rsidP="00FE02CB">
      <w:pPr>
        <w:widowControl w:val="0"/>
        <w:numPr>
          <w:ilvl w:val="0"/>
          <w:numId w:val="13"/>
        </w:numPr>
        <w:tabs>
          <w:tab w:val="left" w:pos="812"/>
        </w:tabs>
        <w:spacing w:after="0"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boi się rodzica/opiekuna prawnego, boi się powrotu do domu;</w:t>
      </w:r>
    </w:p>
    <w:p w14:paraId="4B674632" w14:textId="77777777" w:rsidR="00FE02CB" w:rsidRPr="00FE02CB" w:rsidRDefault="00FE02CB" w:rsidP="00FE02CB">
      <w:pPr>
        <w:widowControl w:val="0"/>
        <w:numPr>
          <w:ilvl w:val="0"/>
          <w:numId w:val="13"/>
        </w:numPr>
        <w:tabs>
          <w:tab w:val="left" w:pos="812"/>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czuje niepokój, kiedy podchodzi do niego osoba dorosła;</w:t>
      </w:r>
    </w:p>
    <w:p w14:paraId="53FCB6A4" w14:textId="77777777" w:rsidR="00FE02CB" w:rsidRPr="00FE02CB" w:rsidRDefault="00FE02CB" w:rsidP="00FE02CB">
      <w:pPr>
        <w:widowControl w:val="0"/>
        <w:numPr>
          <w:ilvl w:val="0"/>
          <w:numId w:val="13"/>
        </w:numPr>
        <w:tabs>
          <w:tab w:val="left" w:pos="913"/>
        </w:tabs>
        <w:spacing w:after="0" w:line="31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cierpi na powtarzające się dolegliwości somatyczne: bóle brzucha, głowy, mdłości itp.;</w:t>
      </w:r>
    </w:p>
    <w:p w14:paraId="20F7A08D" w14:textId="77777777" w:rsidR="00FE02CB" w:rsidRPr="00FE02CB" w:rsidRDefault="00FE02CB" w:rsidP="00FE02CB">
      <w:pPr>
        <w:widowControl w:val="0"/>
        <w:numPr>
          <w:ilvl w:val="0"/>
          <w:numId w:val="13"/>
        </w:numPr>
        <w:tabs>
          <w:tab w:val="left" w:pos="913"/>
        </w:tabs>
        <w:spacing w:after="0" w:line="30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jest bierny, wycofany, uległy, przestraszony, depresyjny itp. lub zachowuje się agresywnie, buntuje się itp.;</w:t>
      </w:r>
    </w:p>
    <w:p w14:paraId="56D6F512" w14:textId="77777777" w:rsidR="00FE02CB" w:rsidRPr="00FE02CB" w:rsidRDefault="00FE02CB" w:rsidP="00FE02CB">
      <w:pPr>
        <w:widowControl w:val="0"/>
        <w:numPr>
          <w:ilvl w:val="0"/>
          <w:numId w:val="13"/>
        </w:numPr>
        <w:tabs>
          <w:tab w:val="left" w:pos="913"/>
        </w:tabs>
        <w:spacing w:after="58"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ucieka w świat wirtualny (gry komputerowe, Internet);</w:t>
      </w:r>
    </w:p>
    <w:p w14:paraId="0F84A80E" w14:textId="77777777" w:rsidR="00FE02CB" w:rsidRPr="00FE02CB" w:rsidRDefault="00FE02CB" w:rsidP="00FE02CB">
      <w:pPr>
        <w:widowControl w:val="0"/>
        <w:numPr>
          <w:ilvl w:val="0"/>
          <w:numId w:val="13"/>
        </w:numPr>
        <w:tabs>
          <w:tab w:val="left" w:pos="913"/>
        </w:tabs>
        <w:spacing w:after="3" w:line="24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nadmiernie szuka kontaktu z dorosłym (tzw. „lepkość” małoletniego);</w:t>
      </w:r>
    </w:p>
    <w:p w14:paraId="6F2FE5DE" w14:textId="77777777" w:rsidR="00FE02CB" w:rsidRPr="00FE02CB" w:rsidRDefault="00FE02CB" w:rsidP="00FE02CB">
      <w:pPr>
        <w:widowControl w:val="0"/>
        <w:numPr>
          <w:ilvl w:val="0"/>
          <w:numId w:val="13"/>
        </w:numPr>
        <w:tabs>
          <w:tab w:val="left" w:pos="913"/>
        </w:tabs>
        <w:spacing w:after="0" w:line="30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pracach artystycznych, rozmowach, zachowaniu małoletniego zaczynają dominować elementy/motywy seksualne;</w:t>
      </w:r>
    </w:p>
    <w:p w14:paraId="1B926C1D" w14:textId="77777777" w:rsidR="00FE02CB" w:rsidRPr="00FE02CB" w:rsidRDefault="00FE02CB" w:rsidP="00FE02CB">
      <w:pPr>
        <w:widowControl w:val="0"/>
        <w:numPr>
          <w:ilvl w:val="0"/>
          <w:numId w:val="13"/>
        </w:numPr>
        <w:tabs>
          <w:tab w:val="left" w:pos="913"/>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jest rozbudzony seksualnie niestosownie do sytuacji i wieku;</w:t>
      </w:r>
    </w:p>
    <w:p w14:paraId="5B4A4EC1" w14:textId="77777777" w:rsidR="00FE02CB" w:rsidRPr="00FE02CB" w:rsidRDefault="00FE02CB" w:rsidP="00FE02CB">
      <w:pPr>
        <w:widowControl w:val="0"/>
        <w:numPr>
          <w:ilvl w:val="0"/>
          <w:numId w:val="13"/>
        </w:numPr>
        <w:tabs>
          <w:tab w:val="left" w:pos="913"/>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nastąpiła nagła i wyraźna zmiana zachowania małoletniego;</w:t>
      </w:r>
    </w:p>
    <w:p w14:paraId="4CBC211F" w14:textId="77777777" w:rsidR="00FE02CB" w:rsidRPr="00FE02CB" w:rsidRDefault="00FE02CB" w:rsidP="00FE02CB">
      <w:pPr>
        <w:widowControl w:val="0"/>
        <w:numPr>
          <w:ilvl w:val="0"/>
          <w:numId w:val="13"/>
        </w:numPr>
        <w:tabs>
          <w:tab w:val="left" w:pos="913"/>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małoletni mówi o przemocy.</w:t>
      </w:r>
    </w:p>
    <w:p w14:paraId="684F8863" w14:textId="77777777" w:rsidR="00FE02CB" w:rsidRDefault="00FE02CB" w:rsidP="00FE02CB">
      <w:pPr>
        <w:widowControl w:val="0"/>
        <w:numPr>
          <w:ilvl w:val="0"/>
          <w:numId w:val="12"/>
        </w:numPr>
        <w:tabs>
          <w:tab w:val="left" w:pos="363"/>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Jeżeli z objawami u małoletniego współwystępują określone zachowania rodziców lub opiekunów, to podejrzenie, że małoletni jest krzywdzony jest szczególnie uzasadnione. </w:t>
      </w:r>
      <w:r w:rsidRPr="00FE02CB">
        <w:rPr>
          <w:rFonts w:ascii="Times New Roman" w:eastAsia="Times New Roman" w:hAnsi="Times New Roman" w:cs="Times New Roman"/>
          <w:color w:val="000000"/>
          <w:sz w:val="24"/>
          <w:szCs w:val="24"/>
          <w:lang w:eastAsia="pl-PL" w:bidi="pl-PL"/>
        </w:rPr>
        <w:lastRenderedPageBreak/>
        <w:t>Niepokojące zachowania Opiekunów małoletniego to w szczególności sytuacje, gdy Opiekun małoletniego:</w:t>
      </w:r>
    </w:p>
    <w:p w14:paraId="4E302DE8" w14:textId="77777777" w:rsidR="00FE02CB" w:rsidRPr="00FE02CB" w:rsidRDefault="00FE02CB" w:rsidP="00FE02CB">
      <w:pPr>
        <w:widowControl w:val="0"/>
        <w:numPr>
          <w:ilvl w:val="0"/>
          <w:numId w:val="14"/>
        </w:numPr>
        <w:tabs>
          <w:tab w:val="left" w:pos="748"/>
        </w:tabs>
        <w:spacing w:after="0" w:line="31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podaje nieprzekonujące lub sprzeczne informacje lub odmawia wyjaśnień przyczyn obrażeń małoletniego;</w:t>
      </w:r>
    </w:p>
    <w:p w14:paraId="295E055C" w14:textId="77777777" w:rsidR="00FE02CB" w:rsidRPr="00FE02CB" w:rsidRDefault="00FE02CB" w:rsidP="00FE02CB">
      <w:pPr>
        <w:widowControl w:val="0"/>
        <w:numPr>
          <w:ilvl w:val="0"/>
          <w:numId w:val="14"/>
        </w:numPr>
        <w:tabs>
          <w:tab w:val="left" w:pos="767"/>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odmawia, nie utrzymuje kontaktów z osobami zainteresowanymi losem małoletniego;</w:t>
      </w:r>
    </w:p>
    <w:p w14:paraId="1700595D" w14:textId="77777777" w:rsidR="00FE02CB" w:rsidRPr="00FE02CB" w:rsidRDefault="00FE02CB" w:rsidP="00FE02CB">
      <w:pPr>
        <w:widowControl w:val="0"/>
        <w:numPr>
          <w:ilvl w:val="0"/>
          <w:numId w:val="14"/>
        </w:numPr>
        <w:tabs>
          <w:tab w:val="left" w:pos="767"/>
        </w:tabs>
        <w:spacing w:after="0" w:line="31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mówi o małoletnim w negatywny sposób, ciągle obwinia, poniża strofuje go (np.: używając określeń takich jak „idiota”, „gnojek”, „gówniarz”);</w:t>
      </w:r>
    </w:p>
    <w:p w14:paraId="03710E72" w14:textId="77777777" w:rsidR="00FE02CB" w:rsidRPr="00FE02CB" w:rsidRDefault="00FE02CB" w:rsidP="00FE02CB">
      <w:pPr>
        <w:widowControl w:val="0"/>
        <w:numPr>
          <w:ilvl w:val="0"/>
          <w:numId w:val="14"/>
        </w:numPr>
        <w:tabs>
          <w:tab w:val="left" w:pos="772"/>
        </w:tabs>
        <w:spacing w:after="0" w:line="312"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poddaje małoletniego surowej dyscyplinie lub jest nadopiekuńczy lub zbyt pobłażliwy lub odrzuca małoletniego;</w:t>
      </w:r>
    </w:p>
    <w:p w14:paraId="2343CDBC" w14:textId="77777777" w:rsidR="00FE02CB" w:rsidRPr="00FE02CB" w:rsidRDefault="00FE02CB" w:rsidP="00FE02CB">
      <w:pPr>
        <w:widowControl w:val="0"/>
        <w:numPr>
          <w:ilvl w:val="0"/>
          <w:numId w:val="14"/>
        </w:numPr>
        <w:tabs>
          <w:tab w:val="left" w:pos="772"/>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 interesuje się losem i problemami małoletniego;</w:t>
      </w:r>
    </w:p>
    <w:p w14:paraId="7B38601D" w14:textId="77777777" w:rsidR="00FE02CB" w:rsidRPr="00FE02CB" w:rsidRDefault="00FE02CB" w:rsidP="00FE02CB">
      <w:pPr>
        <w:widowControl w:val="0"/>
        <w:numPr>
          <w:ilvl w:val="0"/>
          <w:numId w:val="14"/>
        </w:numPr>
        <w:tabs>
          <w:tab w:val="left" w:pos="772"/>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jest apatyczny, pogrążony w depresji;</w:t>
      </w:r>
    </w:p>
    <w:p w14:paraId="3CCC28EE" w14:textId="77777777" w:rsidR="00FE02CB" w:rsidRPr="00FE02CB" w:rsidRDefault="00FE02CB" w:rsidP="00FE02CB">
      <w:pPr>
        <w:widowControl w:val="0"/>
        <w:numPr>
          <w:ilvl w:val="0"/>
          <w:numId w:val="14"/>
        </w:numPr>
        <w:tabs>
          <w:tab w:val="left" w:pos="772"/>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zachowuje się agresywnie;</w:t>
      </w:r>
    </w:p>
    <w:p w14:paraId="7F4AF79E" w14:textId="77777777" w:rsidR="00FE02CB" w:rsidRPr="00FE02CB" w:rsidRDefault="00FE02CB" w:rsidP="00FE02CB">
      <w:pPr>
        <w:widowControl w:val="0"/>
        <w:numPr>
          <w:ilvl w:val="0"/>
          <w:numId w:val="14"/>
        </w:numPr>
        <w:tabs>
          <w:tab w:val="left" w:pos="772"/>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ma zaburzony kontakt z rzeczywistością np. reaguje nieadekwatnie do sytuacji;</w:t>
      </w:r>
    </w:p>
    <w:p w14:paraId="7A0A5B56" w14:textId="77777777" w:rsidR="00FE02CB" w:rsidRPr="00FE02CB" w:rsidRDefault="00FE02CB" w:rsidP="00FE02CB">
      <w:pPr>
        <w:widowControl w:val="0"/>
        <w:numPr>
          <w:ilvl w:val="0"/>
          <w:numId w:val="14"/>
        </w:numPr>
        <w:tabs>
          <w:tab w:val="left" w:pos="772"/>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wypowiada się niespójnie;</w:t>
      </w:r>
    </w:p>
    <w:p w14:paraId="7A5EE4A8" w14:textId="77777777" w:rsidR="00FE02CB" w:rsidRPr="00FE02CB" w:rsidRDefault="00FE02CB" w:rsidP="00FE02CB">
      <w:pPr>
        <w:widowControl w:val="0"/>
        <w:numPr>
          <w:ilvl w:val="0"/>
          <w:numId w:val="14"/>
        </w:numPr>
        <w:tabs>
          <w:tab w:val="left" w:pos="873"/>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 ma świadomości lub neguje potrzeby małoletniego;</w:t>
      </w:r>
    </w:p>
    <w:p w14:paraId="2576E8F5" w14:textId="77777777" w:rsidR="00FE02CB" w:rsidRPr="00FE02CB" w:rsidRDefault="00FE02CB" w:rsidP="00FE02CB">
      <w:pPr>
        <w:widowControl w:val="0"/>
        <w:numPr>
          <w:ilvl w:val="0"/>
          <w:numId w:val="14"/>
        </w:numPr>
        <w:tabs>
          <w:tab w:val="left" w:pos="873"/>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faworyzuje jedno z rodzeństwa;</w:t>
      </w:r>
    </w:p>
    <w:p w14:paraId="5DD3D672" w14:textId="77777777" w:rsidR="00FE02CB" w:rsidRPr="00FE02CB" w:rsidRDefault="00FE02CB" w:rsidP="00FE02CB">
      <w:pPr>
        <w:widowControl w:val="0"/>
        <w:numPr>
          <w:ilvl w:val="0"/>
          <w:numId w:val="14"/>
        </w:numPr>
        <w:tabs>
          <w:tab w:val="left" w:pos="873"/>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przekracza dopuszczalne granice w kontakcie fizycznym lub werbalnym;</w:t>
      </w:r>
    </w:p>
    <w:p w14:paraId="22D6AC48" w14:textId="77777777" w:rsidR="00FE02CB" w:rsidRPr="00FE02CB" w:rsidRDefault="00FE02CB" w:rsidP="00FE02CB">
      <w:pPr>
        <w:widowControl w:val="0"/>
        <w:numPr>
          <w:ilvl w:val="0"/>
          <w:numId w:val="14"/>
        </w:numPr>
        <w:tabs>
          <w:tab w:val="left" w:pos="873"/>
        </w:tabs>
        <w:spacing w:after="0" w:line="32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nadużywa alkoholu, narkotyków lub innych środków odurzających.</w:t>
      </w:r>
    </w:p>
    <w:p w14:paraId="209C09F8" w14:textId="77777777" w:rsidR="00FE02CB" w:rsidRPr="00FE02CB" w:rsidRDefault="00FE02CB" w:rsidP="00FE02CB">
      <w:pPr>
        <w:widowControl w:val="0"/>
        <w:numPr>
          <w:ilvl w:val="0"/>
          <w:numId w:val="12"/>
        </w:numPr>
        <w:tabs>
          <w:tab w:val="left" w:pos="368"/>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w przypadku zidentyfikowania czynników ryzyka, o których mowa w ust. 1 i 2 powyżej, niezwłocznie zgłasza je członkowi Zespołu który:</w:t>
      </w:r>
    </w:p>
    <w:p w14:paraId="1D373155" w14:textId="77777777" w:rsidR="00FE02CB" w:rsidRPr="00FE02CB" w:rsidRDefault="00FE02CB" w:rsidP="00FE02CB">
      <w:pPr>
        <w:widowControl w:val="0"/>
        <w:numPr>
          <w:ilvl w:val="0"/>
          <w:numId w:val="15"/>
        </w:numPr>
        <w:tabs>
          <w:tab w:val="left" w:pos="1078"/>
        </w:tabs>
        <w:spacing w:after="0" w:line="307"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podejmuje rozmowę z Opiekunami małoletniego, przekazując informacje na temat dostępnej oferty wsparcia i motywując ich do szukania stosownej pomocy lub</w:t>
      </w:r>
    </w:p>
    <w:p w14:paraId="696C533B" w14:textId="77777777" w:rsidR="00FE02CB" w:rsidRPr="00FE02CB" w:rsidRDefault="00FE02CB" w:rsidP="00FE02CB">
      <w:pPr>
        <w:widowControl w:val="0"/>
        <w:numPr>
          <w:ilvl w:val="0"/>
          <w:numId w:val="15"/>
        </w:numPr>
        <w:tabs>
          <w:tab w:val="left" w:pos="1083"/>
        </w:tabs>
        <w:spacing w:after="0" w:line="307"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podejmuje inne działania stosowne od okoliczności oraz zidentyfikowanych czynników ryzyka.</w:t>
      </w:r>
    </w:p>
    <w:p w14:paraId="7BC1F7F7" w14:textId="77777777" w:rsidR="00FE02CB" w:rsidRPr="00FE02CB" w:rsidRDefault="00FE02CB" w:rsidP="00FE02CB">
      <w:pPr>
        <w:widowControl w:val="0"/>
        <w:numPr>
          <w:ilvl w:val="0"/>
          <w:numId w:val="12"/>
        </w:numPr>
        <w:tabs>
          <w:tab w:val="left" w:pos="373"/>
        </w:tabs>
        <w:spacing w:after="296"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w miarę możliwości monitoruje sytuację i dobrostan małoletniego.</w:t>
      </w:r>
    </w:p>
    <w:p w14:paraId="5B52B065" w14:textId="77777777" w:rsidR="00FE02CB" w:rsidRPr="00FE02CB" w:rsidRDefault="00FE02CB" w:rsidP="00FE02CB">
      <w:pPr>
        <w:widowControl w:val="0"/>
        <w:spacing w:after="0" w:line="312" w:lineRule="exact"/>
        <w:ind w:left="4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ROZDZIAŁ IV</w:t>
      </w:r>
    </w:p>
    <w:p w14:paraId="0E4601AA" w14:textId="77777777" w:rsidR="00FE02CB" w:rsidRPr="00FE02CB" w:rsidRDefault="00FE02CB" w:rsidP="00FE02CB">
      <w:pPr>
        <w:widowControl w:val="0"/>
        <w:spacing w:after="358" w:line="312" w:lineRule="exact"/>
        <w:ind w:left="4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ZASADY I PROCEDURA PODEJMOWANIA INTERWENCJI W SYTUACJI</w:t>
      </w:r>
      <w:r w:rsidRPr="00FE02CB">
        <w:rPr>
          <w:rFonts w:ascii="Times New Roman" w:eastAsia="Times New Roman" w:hAnsi="Times New Roman" w:cs="Times New Roman"/>
          <w:b/>
          <w:bCs/>
          <w:color w:val="000000"/>
          <w:sz w:val="24"/>
          <w:szCs w:val="24"/>
          <w:lang w:eastAsia="pl-PL" w:bidi="pl-PL"/>
        </w:rPr>
        <w:br/>
        <w:t>PODEJRZENIA KRZYWDZENIA MAŁOLETNIEGO PRZEZ PERSONEL, OSOBĘ</w:t>
      </w:r>
      <w:r w:rsidRPr="00FE02CB">
        <w:rPr>
          <w:rFonts w:ascii="Times New Roman" w:eastAsia="Times New Roman" w:hAnsi="Times New Roman" w:cs="Times New Roman"/>
          <w:b/>
          <w:bCs/>
          <w:color w:val="000000"/>
          <w:sz w:val="24"/>
          <w:szCs w:val="24"/>
          <w:lang w:eastAsia="pl-PL" w:bidi="pl-PL"/>
        </w:rPr>
        <w:br/>
        <w:t>TRZECIĄ, INNEGO MAŁOLETNIEGO LUB OPIEKUNA</w:t>
      </w:r>
    </w:p>
    <w:p w14:paraId="2EBA8A9C" w14:textId="77777777" w:rsidR="00FE02CB" w:rsidRPr="00FE02CB" w:rsidRDefault="00FE02CB" w:rsidP="00FE02CB">
      <w:pPr>
        <w:widowControl w:val="0"/>
        <w:spacing w:after="0" w:line="240" w:lineRule="exact"/>
        <w:ind w:left="40"/>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§9.</w:t>
      </w:r>
    </w:p>
    <w:p w14:paraId="456450D2" w14:textId="77777777" w:rsidR="00FE02CB" w:rsidRPr="00FE02CB" w:rsidRDefault="00FE02CB" w:rsidP="00FE02CB">
      <w:pPr>
        <w:widowControl w:val="0"/>
        <w:numPr>
          <w:ilvl w:val="0"/>
          <w:numId w:val="16"/>
        </w:numPr>
        <w:tabs>
          <w:tab w:val="left" w:pos="361"/>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gdy zgłoszono krzywdzenie małoletniego przez członka Personelu Ośrodka, to osoba ta zostaje natychmiast odsunięta od wszelkich form kontaktu z małoletnimi do czasu wyjaśnienia sprawy.</w:t>
      </w:r>
    </w:p>
    <w:p w14:paraId="347D7370" w14:textId="77777777" w:rsidR="00FE02CB" w:rsidRPr="00FE02CB" w:rsidRDefault="00FE02CB" w:rsidP="00FE02CB">
      <w:pPr>
        <w:widowControl w:val="0"/>
        <w:numPr>
          <w:ilvl w:val="0"/>
          <w:numId w:val="16"/>
        </w:numPr>
        <w:tabs>
          <w:tab w:val="left" w:pos="363"/>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W przypadku gdy zgłoszono krzywdzenie małoletniego przez członka Personelu Ośrodka przewodniczący Zespołu przeprowadza postępowanie wyjaśniające dotyczące sytuacji i osób, których dotyczy zgłoszenie. Ustalenia są spisywane na karcie interwencji stanowiącej </w:t>
      </w:r>
      <w:r w:rsidRPr="00FE02CB">
        <w:rPr>
          <w:rFonts w:ascii="Times New Roman" w:eastAsia="Times New Roman" w:hAnsi="Times New Roman" w:cs="Times New Roman"/>
          <w:b/>
          <w:bCs/>
          <w:color w:val="000000"/>
          <w:sz w:val="24"/>
          <w:szCs w:val="24"/>
          <w:lang w:eastAsia="pl-PL" w:bidi="pl-PL"/>
        </w:rPr>
        <w:t xml:space="preserve">załącznik nr 3 </w:t>
      </w:r>
      <w:r w:rsidRPr="00FE02CB">
        <w:rPr>
          <w:rFonts w:ascii="Times New Roman" w:eastAsia="Times New Roman" w:hAnsi="Times New Roman" w:cs="Times New Roman"/>
          <w:color w:val="000000"/>
          <w:sz w:val="24"/>
          <w:szCs w:val="24"/>
          <w:lang w:eastAsia="pl-PL" w:bidi="pl-PL"/>
        </w:rPr>
        <w:t>do niniejszych Standardów oraz przekazywane niezwłocznie do wiadomości Kierownika lub jego Zastępcy.</w:t>
      </w:r>
    </w:p>
    <w:p w14:paraId="4BC25FC9" w14:textId="77777777" w:rsidR="00FE02CB" w:rsidRPr="00FE02CB" w:rsidRDefault="00FE02CB" w:rsidP="00FE02CB">
      <w:pPr>
        <w:widowControl w:val="0"/>
        <w:numPr>
          <w:ilvl w:val="0"/>
          <w:numId w:val="16"/>
        </w:numPr>
        <w:tabs>
          <w:tab w:val="left" w:pos="368"/>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ramach postępowania wyjaśniającego w szczególności możliwe jest:</w:t>
      </w:r>
    </w:p>
    <w:p w14:paraId="7AE18286" w14:textId="77777777" w:rsidR="00FE02CB" w:rsidRPr="00FE02CB" w:rsidRDefault="00FE02CB" w:rsidP="00FE02CB">
      <w:pPr>
        <w:widowControl w:val="0"/>
        <w:numPr>
          <w:ilvl w:val="0"/>
          <w:numId w:val="17"/>
        </w:numPr>
        <w:tabs>
          <w:tab w:val="left" w:pos="828"/>
        </w:tabs>
        <w:spacing w:after="0" w:line="274"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zlecenie przeprowadzenia rozmowy z małoletnim przez psychologa lub inną osobę posiadającą odpowiednie kompetencje,</w:t>
      </w:r>
    </w:p>
    <w:p w14:paraId="38594D16" w14:textId="77777777" w:rsidR="00FE02CB" w:rsidRPr="00FE02CB" w:rsidRDefault="00FE02CB" w:rsidP="00FE02CB">
      <w:pPr>
        <w:widowControl w:val="0"/>
        <w:numPr>
          <w:ilvl w:val="0"/>
          <w:numId w:val="17"/>
        </w:numPr>
        <w:tabs>
          <w:tab w:val="left" w:pos="852"/>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przeprowadzenie rozmowy z członkiem Personelu, którego dotyczy zgłoszenie,</w:t>
      </w:r>
    </w:p>
    <w:p w14:paraId="54EF08F4" w14:textId="77777777" w:rsidR="00FE02CB" w:rsidRPr="00FE02CB" w:rsidRDefault="00FE02CB" w:rsidP="00FE02CB">
      <w:pPr>
        <w:widowControl w:val="0"/>
        <w:numPr>
          <w:ilvl w:val="0"/>
          <w:numId w:val="17"/>
        </w:numPr>
        <w:tabs>
          <w:tab w:val="left" w:pos="890"/>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przeprowadzenie rozmowy z rodzicami lub opiekunami małoletniego, a także z innymi osobami mającymi lub mogącymi mieć wiedzę o zdarzeniu i o sytuacji osobistej (rodzinnej, zdrowotnej) małoletniego.</w:t>
      </w:r>
    </w:p>
    <w:p w14:paraId="713748D0" w14:textId="77777777" w:rsidR="00FE02CB" w:rsidRPr="00FE02CB" w:rsidRDefault="00FE02CB" w:rsidP="00FE02CB">
      <w:pPr>
        <w:widowControl w:val="0"/>
        <w:numPr>
          <w:ilvl w:val="0"/>
          <w:numId w:val="16"/>
        </w:numPr>
        <w:tabs>
          <w:tab w:val="left" w:pos="358"/>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lastRenderedPageBreak/>
        <w:t>W oparciu o poczynione w postępowaniu wyjaśniającym ustalenia Kierownik Ośrodka lub jego Zastępca decyduje o podjęciu ewentualnych dalszych działań w związku z zgłoszeniem. Dalsze działania w szczególności mogą polegać na zleceniu podjęcia czynności, o których mowa w § 11 niniejszych Standardów lub na zastosowaniu środków, o którym mowa w ust. 5 poniżej.</w:t>
      </w:r>
    </w:p>
    <w:p w14:paraId="70F13B09" w14:textId="77777777" w:rsidR="00FE02CB" w:rsidRPr="00FE02CB" w:rsidRDefault="00FE02CB" w:rsidP="00FE02CB">
      <w:pPr>
        <w:widowControl w:val="0"/>
        <w:numPr>
          <w:ilvl w:val="0"/>
          <w:numId w:val="16"/>
        </w:numPr>
        <w:tabs>
          <w:tab w:val="left" w:pos="358"/>
        </w:tabs>
        <w:spacing w:after="24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gdy zachodzi uzasadnione podejrzenie, że członek Personelu Ośrodka dopuścił się wobec małoletniego innej formy krzywdzenia niż popełnienie przestępstwa na jego szkodę w sytuacji, gdy naruszenie dobra małoletniego jest znaczne, w szczególności, gdy doszło do dyskryminacji lub naruszenia godności, należy powziąć wobec członka Personelu stosowne środki dyscyplinujące.</w:t>
      </w:r>
    </w:p>
    <w:p w14:paraId="7172C2A0" w14:textId="77777777" w:rsidR="00FE02CB" w:rsidRPr="00FE02CB" w:rsidRDefault="00FE02CB" w:rsidP="00FE02CB">
      <w:pPr>
        <w:keepNext/>
        <w:keepLines/>
        <w:widowControl w:val="0"/>
        <w:spacing w:after="0" w:line="274" w:lineRule="exact"/>
        <w:ind w:right="20"/>
        <w:jc w:val="center"/>
        <w:outlineLvl w:val="0"/>
        <w:rPr>
          <w:rFonts w:ascii="Impact" w:eastAsia="Impact" w:hAnsi="Impact" w:cs="Impact"/>
          <w:color w:val="000000"/>
          <w:sz w:val="19"/>
          <w:szCs w:val="19"/>
          <w:lang w:eastAsia="pl-PL" w:bidi="pl-PL"/>
        </w:rPr>
      </w:pPr>
      <w:bookmarkStart w:id="5" w:name="bookmark5"/>
      <w:r w:rsidRPr="00FE02CB">
        <w:rPr>
          <w:rFonts w:ascii="Impact" w:eastAsia="Impact" w:hAnsi="Impact" w:cs="Impact"/>
          <w:color w:val="000000"/>
          <w:sz w:val="19"/>
          <w:szCs w:val="19"/>
          <w:lang w:eastAsia="pl-PL" w:bidi="pl-PL"/>
        </w:rPr>
        <w:t>§</w:t>
      </w:r>
      <w:r w:rsidRPr="00FE02CB">
        <w:rPr>
          <w:rFonts w:ascii="Times New Roman" w:eastAsia="Impact" w:hAnsi="Times New Roman" w:cs="Times New Roman"/>
          <w:bCs/>
          <w:color w:val="000000"/>
          <w:spacing w:val="-10"/>
          <w:sz w:val="24"/>
          <w:szCs w:val="24"/>
          <w:lang w:eastAsia="pl-PL" w:bidi="pl-PL"/>
        </w:rPr>
        <w:t>10</w:t>
      </w:r>
      <w:r w:rsidRPr="00FE02CB">
        <w:rPr>
          <w:rFonts w:ascii="Impact" w:eastAsia="Impact" w:hAnsi="Impact" w:cs="Impact"/>
          <w:color w:val="000000"/>
          <w:sz w:val="19"/>
          <w:szCs w:val="19"/>
          <w:lang w:eastAsia="pl-PL" w:bidi="pl-PL"/>
        </w:rPr>
        <w:t>.</w:t>
      </w:r>
      <w:bookmarkEnd w:id="5"/>
    </w:p>
    <w:p w14:paraId="5AA165CA" w14:textId="77777777" w:rsidR="00FE02CB" w:rsidRPr="00FE02CB" w:rsidRDefault="00FE02CB" w:rsidP="00FE02CB">
      <w:pPr>
        <w:widowControl w:val="0"/>
        <w:spacing w:after="24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gdy zgłoszono krzywdzenie małoletniego przez osobę nie będącą członkiem Personelu, w tym także przez inną osobę małoletnią, członek Zespołu przeprowadza postępowanie wyjaśniającego dotyczące sytuacji i osób, których dotyczy zgłoszenie. Ustalenia są spisywane na karcie interwencji stanowiącej załącznik nr 3 do niniejszych Standardów oraz przekazywane niezwłocznie do wiadomości Kierownika lub jego Zastępcy. Postanowienia §9 ust. 3 i 4 niniejszych Standardów stosuje się odpowiednio.</w:t>
      </w:r>
    </w:p>
    <w:p w14:paraId="7CCAE559" w14:textId="77777777" w:rsidR="00FE02CB" w:rsidRPr="00FE02CB" w:rsidRDefault="00FE02CB" w:rsidP="00FE02CB">
      <w:pPr>
        <w:keepNext/>
        <w:keepLines/>
        <w:widowControl w:val="0"/>
        <w:spacing w:after="0" w:line="274" w:lineRule="exact"/>
        <w:ind w:right="20"/>
        <w:jc w:val="center"/>
        <w:outlineLvl w:val="0"/>
        <w:rPr>
          <w:rFonts w:ascii="Times New Roman" w:eastAsia="Times New Roman" w:hAnsi="Times New Roman" w:cs="Times New Roman"/>
          <w:bCs/>
          <w:color w:val="000000"/>
          <w:sz w:val="21"/>
          <w:szCs w:val="21"/>
          <w:lang w:eastAsia="pl-PL" w:bidi="pl-PL"/>
        </w:rPr>
      </w:pPr>
      <w:bookmarkStart w:id="6" w:name="bookmark6"/>
      <w:r w:rsidRPr="00FE02CB">
        <w:rPr>
          <w:rFonts w:ascii="Times New Roman" w:eastAsia="Times New Roman" w:hAnsi="Times New Roman" w:cs="Times New Roman"/>
          <w:bCs/>
          <w:color w:val="000000"/>
          <w:sz w:val="21"/>
          <w:szCs w:val="21"/>
          <w:lang w:eastAsia="pl-PL" w:bidi="pl-PL"/>
        </w:rPr>
        <w:t>§</w:t>
      </w:r>
      <w:r w:rsidRPr="00FE02CB">
        <w:rPr>
          <w:rFonts w:ascii="Times New Roman" w:eastAsia="Times New Roman" w:hAnsi="Times New Roman" w:cs="Times New Roman"/>
          <w:bCs/>
          <w:color w:val="000000"/>
          <w:sz w:val="24"/>
          <w:szCs w:val="24"/>
          <w:lang w:eastAsia="pl-PL" w:bidi="pl-PL"/>
        </w:rPr>
        <w:t>11</w:t>
      </w:r>
      <w:r w:rsidRPr="00FE02CB">
        <w:rPr>
          <w:rFonts w:ascii="Times New Roman" w:eastAsia="Times New Roman" w:hAnsi="Times New Roman" w:cs="Times New Roman"/>
          <w:bCs/>
          <w:color w:val="000000"/>
          <w:sz w:val="21"/>
          <w:szCs w:val="21"/>
          <w:lang w:eastAsia="pl-PL" w:bidi="pl-PL"/>
        </w:rPr>
        <w:t>.</w:t>
      </w:r>
      <w:bookmarkEnd w:id="6"/>
    </w:p>
    <w:p w14:paraId="0ECD87EA" w14:textId="77777777" w:rsidR="00FE02CB" w:rsidRPr="00FE02CB" w:rsidRDefault="00FE02CB" w:rsidP="00FE02CB">
      <w:pPr>
        <w:widowControl w:val="0"/>
        <w:numPr>
          <w:ilvl w:val="0"/>
          <w:numId w:val="18"/>
        </w:numPr>
        <w:tabs>
          <w:tab w:val="left" w:pos="358"/>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gdy zachodzi podejrzenie, iż wobec małoletniego popełniono przestępstwo radca prawny Ośrodka na zlecenie Kierownika Ośrodka, sporządza zawiadomienie o możliwości popełnienia przestępstwa i przekazuje je do właściwej miejscowo jednostki policji lub prokuratury.</w:t>
      </w:r>
    </w:p>
    <w:p w14:paraId="7DE3C3CB" w14:textId="77777777" w:rsidR="00FE02CB" w:rsidRPr="00FE02CB" w:rsidRDefault="00FE02CB" w:rsidP="00FE02CB">
      <w:pPr>
        <w:widowControl w:val="0"/>
        <w:numPr>
          <w:ilvl w:val="0"/>
          <w:numId w:val="18"/>
        </w:numPr>
        <w:tabs>
          <w:tab w:val="left" w:pos="358"/>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uzasadnionych przypadkach Kierownik właściwej ze względu na przedmiot zgłoszenia komórki merytorycznej sporządza wniosek o wgląd w sytuację rodziny, który kieruje do właściwego sądu rodzinnego lub wszczyna procedurę Niebieskiej Karty.</w:t>
      </w:r>
    </w:p>
    <w:p w14:paraId="25DB2DE5" w14:textId="77777777" w:rsidR="00FE02CB" w:rsidRPr="00FE02CB" w:rsidRDefault="00FE02CB" w:rsidP="00FE02CB">
      <w:pPr>
        <w:widowControl w:val="0"/>
        <w:numPr>
          <w:ilvl w:val="0"/>
          <w:numId w:val="18"/>
        </w:numPr>
        <w:tabs>
          <w:tab w:val="left" w:pos="358"/>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razie zagrożenia życia lub zdrowia dziecka w związku z przemocą domową pracownik socjalny zapewnia dziecku ochronę na zasadach i w trybie przewidzianym w art. 12a ustawy z dnia 29 lipca 2005 r. o przeciwdziałaniu przemocy domowej.</w:t>
      </w:r>
    </w:p>
    <w:p w14:paraId="647C7A70" w14:textId="77777777" w:rsidR="00FE02CB" w:rsidRPr="00FE02CB" w:rsidRDefault="00FE02CB" w:rsidP="00FE02CB">
      <w:pPr>
        <w:widowControl w:val="0"/>
        <w:numPr>
          <w:ilvl w:val="0"/>
          <w:numId w:val="18"/>
        </w:numPr>
        <w:tabs>
          <w:tab w:val="left" w:pos="358"/>
        </w:tabs>
        <w:spacing w:after="0" w:line="274"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W przypadku, gdy zachodzi podejrzenie, iż ma miejsce krzywdzenie małoletniego pracownicy Ośrodka są zobowiązani do podjęcia wszelkich działań na podstawie i w granicach przepisów prawa celem zapewnienia dziecku bezpieczeństwa i zminimalizowania doznanych przez niego szkód. </w:t>
      </w:r>
    </w:p>
    <w:p w14:paraId="16720922" w14:textId="77777777" w:rsidR="00FE02CB" w:rsidRPr="00FE02CB" w:rsidRDefault="00FE02CB" w:rsidP="00FE02CB">
      <w:pPr>
        <w:widowControl w:val="0"/>
        <w:tabs>
          <w:tab w:val="left" w:pos="358"/>
        </w:tabs>
        <w:spacing w:after="251" w:line="274" w:lineRule="exact"/>
        <w:jc w:val="both"/>
        <w:rPr>
          <w:rFonts w:ascii="Times New Roman" w:eastAsia="Times New Roman" w:hAnsi="Times New Roman" w:cs="Times New Roman"/>
          <w:color w:val="000000"/>
          <w:sz w:val="24"/>
          <w:szCs w:val="24"/>
          <w:lang w:eastAsia="pl-PL" w:bidi="pl-PL"/>
        </w:rPr>
      </w:pPr>
    </w:p>
    <w:p w14:paraId="2FD52D27" w14:textId="77777777" w:rsidR="00FE02CB" w:rsidRPr="00FE02CB" w:rsidRDefault="00FE02CB" w:rsidP="00FE02CB">
      <w:pPr>
        <w:keepNext/>
        <w:keepLines/>
        <w:widowControl w:val="0"/>
        <w:spacing w:after="12" w:line="260" w:lineRule="exact"/>
        <w:ind w:right="20"/>
        <w:jc w:val="center"/>
        <w:outlineLvl w:val="0"/>
        <w:rPr>
          <w:rFonts w:ascii="Segoe UI" w:eastAsia="Segoe UI" w:hAnsi="Segoe UI" w:cs="Segoe UI"/>
          <w:color w:val="000000"/>
          <w:sz w:val="26"/>
          <w:szCs w:val="26"/>
          <w:lang w:eastAsia="pl-PL" w:bidi="pl-PL"/>
        </w:rPr>
      </w:pPr>
      <w:bookmarkStart w:id="7" w:name="bookmark7"/>
      <w:r w:rsidRPr="00FE02CB">
        <w:rPr>
          <w:rFonts w:ascii="Segoe UI" w:eastAsia="Segoe UI" w:hAnsi="Segoe UI" w:cs="Segoe UI"/>
          <w:color w:val="000000"/>
          <w:sz w:val="26"/>
          <w:szCs w:val="26"/>
          <w:lang w:eastAsia="pl-PL" w:bidi="pl-PL"/>
        </w:rPr>
        <w:t>§</w:t>
      </w:r>
      <w:r w:rsidRPr="00FE02CB">
        <w:rPr>
          <w:rFonts w:ascii="Times New Roman" w:eastAsia="Segoe UI" w:hAnsi="Times New Roman" w:cs="Times New Roman"/>
          <w:bCs/>
          <w:color w:val="000000"/>
          <w:lang w:eastAsia="pl-PL" w:bidi="pl-PL"/>
        </w:rPr>
        <w:t>12</w:t>
      </w:r>
      <w:r w:rsidRPr="00FE02CB">
        <w:rPr>
          <w:rFonts w:ascii="Segoe UI" w:eastAsia="Segoe UI" w:hAnsi="Segoe UI" w:cs="Segoe UI"/>
          <w:color w:val="000000"/>
          <w:sz w:val="26"/>
          <w:szCs w:val="26"/>
          <w:lang w:eastAsia="pl-PL" w:bidi="pl-PL"/>
        </w:rPr>
        <w:t>.</w:t>
      </w:r>
      <w:bookmarkEnd w:id="7"/>
    </w:p>
    <w:p w14:paraId="2031F5CE" w14:textId="77777777" w:rsidR="00FE02CB" w:rsidRPr="00FE02CB" w:rsidRDefault="00FE02CB" w:rsidP="00FE02CB">
      <w:pPr>
        <w:widowControl w:val="0"/>
        <w:spacing w:after="286" w:line="298"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każdym przypadku zauważenia krzywdzenia małoletniego należy uzupełnić Kartę Interwencji, której wzór stanowi załącznik nr 3.</w:t>
      </w:r>
    </w:p>
    <w:p w14:paraId="37AFA200" w14:textId="77777777" w:rsidR="00FE02CB" w:rsidRPr="00FE02CB" w:rsidRDefault="00FE02CB" w:rsidP="00FE02CB">
      <w:pPr>
        <w:widowControl w:val="0"/>
        <w:spacing w:after="53" w:line="240" w:lineRule="exact"/>
        <w:ind w:right="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ROZDZIAŁ V</w:t>
      </w:r>
    </w:p>
    <w:p w14:paraId="67E69C62" w14:textId="77777777" w:rsidR="00FE02CB" w:rsidRPr="00FE02CB" w:rsidRDefault="00FE02CB" w:rsidP="00FE02CB">
      <w:pPr>
        <w:widowControl w:val="0"/>
        <w:spacing w:after="299" w:line="240" w:lineRule="exact"/>
        <w:ind w:left="2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ZASADY OCHRONY DANYCH OSOBOWYCH MAŁOLETNIEGO</w:t>
      </w:r>
    </w:p>
    <w:p w14:paraId="150A5942" w14:textId="77777777" w:rsidR="00FE02CB" w:rsidRPr="00FE02CB" w:rsidRDefault="00FE02CB" w:rsidP="00FE02CB">
      <w:pPr>
        <w:widowControl w:val="0"/>
        <w:spacing w:after="0" w:line="307" w:lineRule="exact"/>
        <w:ind w:right="20"/>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§13.</w:t>
      </w:r>
    </w:p>
    <w:p w14:paraId="490F03E8" w14:textId="77777777" w:rsidR="00FE02CB" w:rsidRPr="00FE02CB" w:rsidRDefault="00FE02CB" w:rsidP="00FE02CB">
      <w:pPr>
        <w:widowControl w:val="0"/>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Dane osobowe małoletniego podlegają ochronie na zasadach określonych w Ustawie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15A755" w14:textId="77777777" w:rsidR="00FE02CB" w:rsidRPr="00FE02CB" w:rsidRDefault="00FE02CB" w:rsidP="00FE02CB">
      <w:pPr>
        <w:widowControl w:val="0"/>
        <w:numPr>
          <w:ilvl w:val="0"/>
          <w:numId w:val="19"/>
        </w:numPr>
        <w:tabs>
          <w:tab w:val="left" w:pos="817"/>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ma obowiązek zachowania tajemnicy danych osobowych, które przetwarza oraz zachowania w tajemnicy sposobów zabezpieczenia danych osobowych przed nieuprawnionym dostępem;</w:t>
      </w:r>
    </w:p>
    <w:p w14:paraId="39C14FBB" w14:textId="77777777" w:rsidR="00FE02CB" w:rsidRPr="00FE02CB" w:rsidRDefault="00FE02CB" w:rsidP="00FE02CB">
      <w:pPr>
        <w:widowControl w:val="0"/>
        <w:numPr>
          <w:ilvl w:val="0"/>
          <w:numId w:val="19"/>
        </w:numPr>
        <w:tabs>
          <w:tab w:val="left" w:pos="817"/>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lastRenderedPageBreak/>
        <w:t>dane osobowe małoletniego są udostępniane wyłącznie osobom i podmiotom uprawnionym na podstawie odrębnych przepisów;</w:t>
      </w:r>
    </w:p>
    <w:p w14:paraId="481C8955" w14:textId="77777777" w:rsidR="00FE02CB" w:rsidRPr="00FE02CB" w:rsidRDefault="00FE02CB" w:rsidP="00FE02CB">
      <w:pPr>
        <w:widowControl w:val="0"/>
        <w:numPr>
          <w:ilvl w:val="0"/>
          <w:numId w:val="19"/>
        </w:numPr>
        <w:tabs>
          <w:tab w:val="left" w:pos="817"/>
        </w:tabs>
        <w:spacing w:after="304"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jest uprawniony do przetwarzania danych osobowych małoletniego tylko w zakresie określonym przez prawo oraz na zasadach określonych w Polityce bezpieczeństwa w zakresie ochrony danych osobowych obowiązującej w Ośrodku.</w:t>
      </w:r>
    </w:p>
    <w:p w14:paraId="09CD57E6" w14:textId="77777777" w:rsidR="00FE02CB" w:rsidRPr="00FE02CB" w:rsidRDefault="00FE02CB" w:rsidP="00FE02CB">
      <w:pPr>
        <w:widowControl w:val="0"/>
        <w:spacing w:after="0" w:line="302" w:lineRule="exact"/>
        <w:ind w:right="60"/>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§14.</w:t>
      </w:r>
    </w:p>
    <w:p w14:paraId="25B1DA1D" w14:textId="77777777" w:rsidR="00FE02CB" w:rsidRPr="00FE02CB" w:rsidRDefault="00FE02CB" w:rsidP="00FE02CB">
      <w:pPr>
        <w:widowControl w:val="0"/>
        <w:spacing w:after="30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może wykorzystać informacje o małoletnim w celach szkoleniowych lub edukacyjnych wyłącznie z zachowaniem anonimowości jego osoby oraz w sposób uniemożliwiający identyfikację małoletniego.</w:t>
      </w:r>
    </w:p>
    <w:p w14:paraId="33094FEB" w14:textId="77777777" w:rsidR="00FE02CB" w:rsidRPr="00FE02CB" w:rsidRDefault="00FE02CB" w:rsidP="00FE02CB">
      <w:pPr>
        <w:widowControl w:val="0"/>
        <w:spacing w:after="0" w:line="302" w:lineRule="exact"/>
        <w:ind w:right="60"/>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§15.</w:t>
      </w:r>
    </w:p>
    <w:p w14:paraId="074BCBDB" w14:textId="77777777" w:rsidR="00FE02CB" w:rsidRPr="00FE02CB" w:rsidRDefault="00FE02CB" w:rsidP="00FE02CB">
      <w:pPr>
        <w:widowControl w:val="0"/>
        <w:numPr>
          <w:ilvl w:val="0"/>
          <w:numId w:val="20"/>
        </w:numPr>
        <w:tabs>
          <w:tab w:val="left" w:pos="357"/>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nie udostępnia przedstawicielom mediów informacji o małoletnim ani o jego opiekunie.</w:t>
      </w:r>
    </w:p>
    <w:p w14:paraId="01D8501A" w14:textId="77777777" w:rsidR="00FE02CB" w:rsidRPr="00FE02CB" w:rsidRDefault="00FE02CB" w:rsidP="00FE02CB">
      <w:pPr>
        <w:widowControl w:val="0"/>
        <w:numPr>
          <w:ilvl w:val="0"/>
          <w:numId w:val="20"/>
        </w:numPr>
        <w:tabs>
          <w:tab w:val="left" w:pos="357"/>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w wyjątkowych i uzasadnionych sytuacjach może skontaktować się z Opiekunem małoletniego i zapytać go o zgodę na podanie jego danych kontaktowych przedstawicielom mediów. W przypadku wyrażenia zgody, Personel podaje przedstawicielowi mediów dane kontaktowe do Opiekuna małoletniego.</w:t>
      </w:r>
    </w:p>
    <w:p w14:paraId="6285AA1E" w14:textId="77777777" w:rsidR="00FE02CB" w:rsidRPr="00FE02CB" w:rsidRDefault="00FE02CB" w:rsidP="00FE02CB">
      <w:pPr>
        <w:widowControl w:val="0"/>
        <w:numPr>
          <w:ilvl w:val="0"/>
          <w:numId w:val="20"/>
        </w:numPr>
        <w:tabs>
          <w:tab w:val="left" w:pos="357"/>
        </w:tabs>
        <w:spacing w:after="35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nie kontaktuje przedstawicieli mediów z małoletnim, nie wypowiada się w kontakcie z przedstawicielami mediów o sprawie małoletniego lub jego opiekuna. Zakaz ten dotyczy także sytuacji, gdy Personel jest przeświadczony, że jego wypowiedź nie jest w żaden sposób utrwalana.</w:t>
      </w:r>
    </w:p>
    <w:p w14:paraId="3CDC3557" w14:textId="77777777" w:rsidR="00FE02CB" w:rsidRPr="00FE02CB" w:rsidRDefault="00FE02CB" w:rsidP="00FE02CB">
      <w:pPr>
        <w:widowControl w:val="0"/>
        <w:spacing w:after="53" w:line="240" w:lineRule="exact"/>
        <w:ind w:right="6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ROZDZIAŁ VI</w:t>
      </w:r>
    </w:p>
    <w:p w14:paraId="66F71F6C" w14:textId="77777777" w:rsidR="00FE02CB" w:rsidRPr="00FE02CB" w:rsidRDefault="00FE02CB" w:rsidP="00FE02CB">
      <w:pPr>
        <w:widowControl w:val="0"/>
        <w:spacing w:after="304" w:line="240" w:lineRule="exact"/>
        <w:ind w:left="1380"/>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ZASADY OCHRONY WIZERUNKU MAŁOLETNIEGO</w:t>
      </w:r>
    </w:p>
    <w:p w14:paraId="317D63C0" w14:textId="77777777" w:rsidR="00FE02CB" w:rsidRPr="00FE02CB" w:rsidRDefault="00FE02CB" w:rsidP="00FE02CB">
      <w:pPr>
        <w:widowControl w:val="0"/>
        <w:spacing w:after="0" w:line="307" w:lineRule="exact"/>
        <w:ind w:right="60"/>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§16.</w:t>
      </w:r>
    </w:p>
    <w:p w14:paraId="32689DB5" w14:textId="77777777" w:rsidR="00FE02CB" w:rsidRPr="00FE02CB" w:rsidRDefault="00FE02CB" w:rsidP="00FE02CB">
      <w:pPr>
        <w:widowControl w:val="0"/>
        <w:spacing w:after="304"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 uznając prawo małoletniego do prywatności i ochrony dóbr osobistych, zapewnia ochronę wizerunku małoletniego.</w:t>
      </w:r>
    </w:p>
    <w:p w14:paraId="7277043D" w14:textId="77777777" w:rsidR="00FE02CB" w:rsidRPr="00FE02CB" w:rsidRDefault="00FE02CB" w:rsidP="00FE02CB">
      <w:pPr>
        <w:widowControl w:val="0"/>
        <w:spacing w:after="0" w:line="302" w:lineRule="exact"/>
        <w:ind w:right="60"/>
        <w:jc w:val="center"/>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§17.</w:t>
      </w:r>
    </w:p>
    <w:p w14:paraId="5AEA900B" w14:textId="77777777" w:rsidR="00FE02CB" w:rsidRPr="00FE02CB" w:rsidRDefault="00FE02CB" w:rsidP="00FE02CB">
      <w:pPr>
        <w:widowControl w:val="0"/>
        <w:numPr>
          <w:ilvl w:val="0"/>
          <w:numId w:val="21"/>
        </w:numPr>
        <w:tabs>
          <w:tab w:val="left" w:pos="357"/>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Personelowi nie wolno umożliwiać przedstawicielom mediów utrwalania wizerunku małoletniego (tj. filmowanie, fotografowanie) bez pisemnej zgody Opiekuna małoletniego.</w:t>
      </w:r>
    </w:p>
    <w:p w14:paraId="73A4E7CF" w14:textId="77777777" w:rsidR="00FE02CB" w:rsidRPr="00FE02CB" w:rsidRDefault="00FE02CB" w:rsidP="00FE02CB">
      <w:pPr>
        <w:widowControl w:val="0"/>
        <w:numPr>
          <w:ilvl w:val="0"/>
          <w:numId w:val="21"/>
        </w:numPr>
        <w:tabs>
          <w:tab w:val="left" w:pos="357"/>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celu uzyskania zgody Opiekuna małoletniego na utrwalanie wizerunku małoletniego, Personel może skontaktować się z jego opiekunem i ustalić procedurę uzyskania zgody.</w:t>
      </w:r>
    </w:p>
    <w:p w14:paraId="185DED08" w14:textId="77777777" w:rsidR="00FE02CB" w:rsidRPr="00FE02CB" w:rsidRDefault="00FE02CB" w:rsidP="00FE02CB">
      <w:pPr>
        <w:widowControl w:val="0"/>
        <w:numPr>
          <w:ilvl w:val="0"/>
          <w:numId w:val="21"/>
        </w:numPr>
        <w:tabs>
          <w:tab w:val="left" w:pos="357"/>
        </w:tabs>
        <w:spacing w:after="0" w:line="30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Niedopuszczalne jest podanie przedstawicielowi mediów danych kontaktowych Opiekuna małoletniego bez wiedzy i zgody tego opiekuna.</w:t>
      </w:r>
    </w:p>
    <w:p w14:paraId="665B170F" w14:textId="77777777" w:rsidR="00FE02CB" w:rsidRPr="00FE02CB" w:rsidRDefault="00FE02CB" w:rsidP="00FE02CB">
      <w:pPr>
        <w:widowControl w:val="0"/>
        <w:numPr>
          <w:ilvl w:val="0"/>
          <w:numId w:val="21"/>
        </w:numPr>
        <w:tabs>
          <w:tab w:val="left" w:pos="357"/>
        </w:tabs>
        <w:spacing w:after="0" w:line="302" w:lineRule="exact"/>
        <w:jc w:val="both"/>
        <w:rPr>
          <w:rFonts w:ascii="Times New Roman" w:eastAsia="Times New Roman" w:hAnsi="Times New Roman" w:cs="Times New Roman"/>
          <w:color w:val="000000"/>
          <w:sz w:val="24"/>
          <w:szCs w:val="24"/>
          <w:lang w:eastAsia="pl-PL" w:bidi="pl-PL"/>
        </w:rPr>
        <w:sectPr w:rsidR="00FE02CB" w:rsidRPr="00FE02CB">
          <w:pgSz w:w="11900" w:h="16840"/>
          <w:pgMar w:top="1158" w:right="1481" w:bottom="1368" w:left="1251" w:header="0" w:footer="3" w:gutter="0"/>
          <w:cols w:space="720"/>
          <w:noEndnote/>
          <w:docGrid w:linePitch="360"/>
        </w:sectPr>
      </w:pPr>
      <w:r w:rsidRPr="00FE02CB">
        <w:rPr>
          <w:rFonts w:ascii="Times New Roman" w:eastAsia="Times New Roman" w:hAnsi="Times New Roman" w:cs="Times New Roman"/>
          <w:color w:val="000000"/>
          <w:sz w:val="24"/>
          <w:szCs w:val="24"/>
          <w:lang w:eastAsia="pl-PL" w:bidi="pl-PL"/>
        </w:rPr>
        <w:t>Jeżeli wizerunek małoletniego stanowi jedynie szczegół całości, takiej jak zgromadzenie, krajobraz, publiczna impreza, zgoda Opiekunów małoletniego na utrwalanie wizerunku małoletniego nie jest wymagana.</w:t>
      </w:r>
    </w:p>
    <w:p w14:paraId="4F907B68" w14:textId="77777777" w:rsidR="00FE02CB" w:rsidRPr="00FE02CB" w:rsidRDefault="00FE02CB" w:rsidP="00FE02CB">
      <w:pPr>
        <w:widowControl w:val="0"/>
        <w:tabs>
          <w:tab w:val="left" w:pos="357"/>
        </w:tabs>
        <w:spacing w:after="0" w:line="302" w:lineRule="exact"/>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lastRenderedPageBreak/>
        <w:t>5.</w:t>
      </w:r>
      <w:r w:rsidRPr="00FE02CB">
        <w:rPr>
          <w:rFonts w:ascii="Times New Roman" w:eastAsia="Times New Roman" w:hAnsi="Times New Roman" w:cs="Times New Roman"/>
          <w:color w:val="000000"/>
          <w:sz w:val="24"/>
          <w:szCs w:val="24"/>
          <w:lang w:eastAsia="pl-PL" w:bidi="pl-PL"/>
        </w:rPr>
        <w:t>Upublicznienie przez Personel wizerunku małoletniego utrwalonego w jakiejkolwiek formie (tj. fotografia, nagranie wideo) wymaga pisemnej zgody jego opiekuna.</w:t>
      </w:r>
    </w:p>
    <w:p w14:paraId="74DB2044" w14:textId="77777777" w:rsidR="00FE02CB" w:rsidRPr="00FE02CB" w:rsidRDefault="00FE02CB" w:rsidP="00FE02CB">
      <w:pPr>
        <w:widowControl w:val="0"/>
        <w:tabs>
          <w:tab w:val="left" w:pos="357"/>
        </w:tabs>
        <w:spacing w:after="296" w:line="302" w:lineRule="exact"/>
        <w:jc w:val="both"/>
        <w:rPr>
          <w:rFonts w:ascii="Times New Roman" w:eastAsia="Times New Roman" w:hAnsi="Times New Roman" w:cs="Times New Roman"/>
          <w:color w:val="000000"/>
          <w:sz w:val="24"/>
          <w:szCs w:val="24"/>
          <w:lang w:eastAsia="pl-PL" w:bidi="pl-PL"/>
        </w:rPr>
      </w:pPr>
      <w:r>
        <w:rPr>
          <w:rFonts w:ascii="Times New Roman" w:eastAsia="Times New Roman" w:hAnsi="Times New Roman" w:cs="Times New Roman"/>
          <w:color w:val="000000"/>
          <w:sz w:val="24"/>
          <w:szCs w:val="24"/>
          <w:lang w:eastAsia="pl-PL" w:bidi="pl-PL"/>
        </w:rPr>
        <w:t>6.</w:t>
      </w:r>
      <w:r w:rsidRPr="00FE02CB">
        <w:rPr>
          <w:rFonts w:ascii="Times New Roman" w:eastAsia="Times New Roman" w:hAnsi="Times New Roman" w:cs="Times New Roman"/>
          <w:color w:val="000000"/>
          <w:sz w:val="24"/>
          <w:szCs w:val="24"/>
          <w:lang w:eastAsia="pl-PL" w:bidi="pl-PL"/>
        </w:rPr>
        <w:t>Przed utrwaleniem wizerunku małoletniego należy go oraz jego opiekuna poinformować o tym, gdzie będzie umieszczony zarejestrowany wizerunek i w jakim kontekście będzie wykorzystywany.</w:t>
      </w:r>
      <w:r>
        <w:rPr>
          <w:rFonts w:ascii="Times New Roman" w:eastAsia="Times New Roman" w:hAnsi="Times New Roman" w:cs="Times New Roman"/>
          <w:color w:val="000000"/>
          <w:sz w:val="24"/>
          <w:szCs w:val="24"/>
          <w:lang w:eastAsia="pl-PL" w:bidi="pl-PL"/>
        </w:rPr>
        <w:tab/>
      </w:r>
      <w:r>
        <w:rPr>
          <w:rFonts w:ascii="Times New Roman" w:eastAsia="Times New Roman" w:hAnsi="Times New Roman" w:cs="Times New Roman"/>
          <w:color w:val="000000"/>
          <w:sz w:val="24"/>
          <w:szCs w:val="24"/>
          <w:lang w:eastAsia="pl-PL" w:bidi="pl-PL"/>
        </w:rPr>
        <w:tab/>
      </w:r>
      <w:r>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ROZDZIAŁ VII</w:t>
      </w:r>
    </w:p>
    <w:p w14:paraId="1571C897" w14:textId="77777777" w:rsidR="00FE02CB" w:rsidRPr="00FE02CB" w:rsidRDefault="00FE02CB" w:rsidP="00FE02CB">
      <w:pPr>
        <w:widowControl w:val="0"/>
        <w:spacing w:after="0" w:line="307" w:lineRule="exact"/>
        <w:ind w:right="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ZASADY KORZYSTANIA Z URZĄDZEŃ ELEKTRONICZNYCH Z DOSTĘPEM DO</w:t>
      </w:r>
      <w:r w:rsidRPr="00FE02CB">
        <w:rPr>
          <w:rFonts w:ascii="Times New Roman" w:eastAsia="Times New Roman" w:hAnsi="Times New Roman" w:cs="Times New Roman"/>
          <w:b/>
          <w:bCs/>
          <w:color w:val="000000"/>
          <w:sz w:val="24"/>
          <w:szCs w:val="24"/>
          <w:lang w:eastAsia="pl-PL" w:bidi="pl-PL"/>
        </w:rPr>
        <w:br/>
        <w:t>SIECI INTERNET. PROCEDURY OCHRONY MAŁOLETNICH PRZED</w:t>
      </w:r>
      <w:r w:rsidRPr="00FE02CB">
        <w:rPr>
          <w:rFonts w:ascii="Times New Roman" w:eastAsia="Times New Roman" w:hAnsi="Times New Roman" w:cs="Times New Roman"/>
          <w:b/>
          <w:bCs/>
          <w:color w:val="000000"/>
          <w:sz w:val="24"/>
          <w:szCs w:val="24"/>
          <w:lang w:eastAsia="pl-PL" w:bidi="pl-PL"/>
        </w:rPr>
        <w:br/>
        <w:t>TREŚCIAMI SZKODLIWYMI I ZAGROŻENIAMI W SIECI INTERNET ORAZ</w:t>
      </w:r>
    </w:p>
    <w:p w14:paraId="4929144F" w14:textId="77777777" w:rsidR="00FE02CB" w:rsidRPr="00FE02CB" w:rsidRDefault="00FE02CB" w:rsidP="00FE02CB">
      <w:pPr>
        <w:widowControl w:val="0"/>
        <w:spacing w:after="312" w:line="307" w:lineRule="exact"/>
        <w:ind w:right="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UTRWALONYMI W INNEJ FORMIE</w:t>
      </w:r>
    </w:p>
    <w:p w14:paraId="47FCF12B" w14:textId="77777777" w:rsidR="00FE02CB" w:rsidRPr="00FE02CB" w:rsidRDefault="00FE02CB" w:rsidP="00FE02CB">
      <w:pPr>
        <w:keepNext/>
        <w:keepLines/>
        <w:widowControl w:val="0"/>
        <w:spacing w:after="0" w:line="293" w:lineRule="exact"/>
        <w:ind w:right="20"/>
        <w:jc w:val="center"/>
        <w:outlineLvl w:val="0"/>
        <w:rPr>
          <w:rFonts w:ascii="Segoe UI" w:eastAsia="Segoe UI" w:hAnsi="Segoe UI" w:cs="Segoe UI"/>
          <w:color w:val="000000"/>
          <w:sz w:val="26"/>
          <w:szCs w:val="26"/>
          <w:lang w:eastAsia="pl-PL" w:bidi="pl-PL"/>
        </w:rPr>
      </w:pPr>
      <w:bookmarkStart w:id="8" w:name="bookmark8"/>
      <w:r w:rsidRPr="00FE02CB">
        <w:rPr>
          <w:rFonts w:ascii="Segoe UI" w:eastAsia="Segoe UI" w:hAnsi="Segoe UI" w:cs="Segoe UI"/>
          <w:color w:val="000000"/>
          <w:sz w:val="26"/>
          <w:szCs w:val="26"/>
          <w:lang w:eastAsia="pl-PL" w:bidi="pl-PL"/>
        </w:rPr>
        <w:t>§</w:t>
      </w:r>
      <w:r w:rsidRPr="00FE02CB">
        <w:rPr>
          <w:rFonts w:ascii="Times New Roman" w:eastAsia="Segoe UI" w:hAnsi="Times New Roman" w:cs="Times New Roman"/>
          <w:bCs/>
          <w:color w:val="000000"/>
          <w:spacing w:val="-10"/>
          <w:sz w:val="24"/>
          <w:szCs w:val="24"/>
          <w:lang w:eastAsia="pl-PL" w:bidi="pl-PL"/>
        </w:rPr>
        <w:t>18</w:t>
      </w:r>
      <w:r w:rsidRPr="00FE02CB">
        <w:rPr>
          <w:rFonts w:ascii="Segoe UI" w:eastAsia="Segoe UI" w:hAnsi="Segoe UI" w:cs="Segoe UI"/>
          <w:color w:val="000000"/>
          <w:sz w:val="26"/>
          <w:szCs w:val="26"/>
          <w:lang w:eastAsia="pl-PL" w:bidi="pl-PL"/>
        </w:rPr>
        <w:t>.</w:t>
      </w:r>
      <w:bookmarkEnd w:id="8"/>
    </w:p>
    <w:p w14:paraId="4DBCC9A0" w14:textId="77777777" w:rsidR="00FE02CB" w:rsidRPr="00FE02CB" w:rsidRDefault="00FE02CB" w:rsidP="00FE02CB">
      <w:pPr>
        <w:widowControl w:val="0"/>
        <w:numPr>
          <w:ilvl w:val="0"/>
          <w:numId w:val="23"/>
        </w:numPr>
        <w:tabs>
          <w:tab w:val="left" w:pos="357"/>
        </w:tabs>
        <w:spacing w:after="0" w:line="293"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Miejski Ośrodek Pomocy Społecznej w Cieszynie nie zapewnia małoletnim dostępu do sieci Internet.</w:t>
      </w:r>
    </w:p>
    <w:p w14:paraId="5E8FD225" w14:textId="77777777" w:rsidR="00FE02CB" w:rsidRPr="00FE02CB" w:rsidRDefault="00FE02CB" w:rsidP="00FE02CB">
      <w:pPr>
        <w:widowControl w:val="0"/>
        <w:numPr>
          <w:ilvl w:val="0"/>
          <w:numId w:val="23"/>
        </w:numPr>
        <w:tabs>
          <w:tab w:val="left" w:pos="357"/>
        </w:tabs>
        <w:spacing w:after="0" w:line="293"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korzystania małoletnich z prywatnych urządzeń elektronicznych z dostępem do sieci Internet Personel w miarę możliwości powinien informować małoletnich o zasadach bezpiecznego korzystania z Internetu.</w:t>
      </w:r>
    </w:p>
    <w:p w14:paraId="4E7DB92C" w14:textId="77777777" w:rsidR="00FE02CB" w:rsidRPr="00FE02CB" w:rsidRDefault="00FE02CB" w:rsidP="00FE02CB">
      <w:pPr>
        <w:widowControl w:val="0"/>
        <w:numPr>
          <w:ilvl w:val="0"/>
          <w:numId w:val="23"/>
        </w:numPr>
        <w:tabs>
          <w:tab w:val="left" w:pos="357"/>
        </w:tabs>
        <w:spacing w:after="289" w:line="293"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 przypadku zauważenia przez Personel, że małoletni korzysta z treści nieodpowiednich, informuje on o tym Opiekunów małoletniego.</w:t>
      </w:r>
    </w:p>
    <w:p w14:paraId="48359DC2" w14:textId="77777777" w:rsidR="00FE02CB" w:rsidRPr="00FE02CB" w:rsidRDefault="00FE02CB" w:rsidP="00FE02CB">
      <w:pPr>
        <w:widowControl w:val="0"/>
        <w:spacing w:after="0" w:line="307" w:lineRule="exact"/>
        <w:ind w:right="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ROZDZIAŁ VIII</w:t>
      </w:r>
    </w:p>
    <w:p w14:paraId="4BF1EDF9" w14:textId="77777777" w:rsidR="00FE02CB" w:rsidRPr="00FE02CB" w:rsidRDefault="00FE02CB" w:rsidP="00FE02CB">
      <w:pPr>
        <w:widowControl w:val="0"/>
        <w:spacing w:after="0" w:line="307" w:lineRule="exact"/>
        <w:ind w:right="2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 xml:space="preserve">ZASADY AKTUALIZACJI I MONITOROWANIA STANDARDÓW OCHRONY MAŁOLETNICH </w:t>
      </w:r>
    </w:p>
    <w:p w14:paraId="1B4342C6" w14:textId="77777777" w:rsidR="00FE02CB" w:rsidRPr="00FE02CB" w:rsidRDefault="00FE02CB" w:rsidP="00FE02CB">
      <w:pPr>
        <w:keepNext/>
        <w:keepLines/>
        <w:widowControl w:val="0"/>
        <w:spacing w:after="0" w:line="312" w:lineRule="exact"/>
        <w:ind w:right="20"/>
        <w:jc w:val="center"/>
        <w:outlineLvl w:val="0"/>
        <w:rPr>
          <w:rFonts w:ascii="Segoe UI" w:eastAsia="Segoe UI" w:hAnsi="Segoe UI" w:cs="Segoe UI"/>
          <w:color w:val="000000"/>
          <w:sz w:val="24"/>
          <w:szCs w:val="24"/>
          <w:lang w:eastAsia="pl-PL" w:bidi="pl-PL"/>
        </w:rPr>
      </w:pPr>
      <w:bookmarkStart w:id="9" w:name="bookmark9"/>
      <w:r w:rsidRPr="00FE02CB">
        <w:rPr>
          <w:rFonts w:ascii="Segoe UI" w:eastAsia="Segoe UI" w:hAnsi="Segoe UI" w:cs="Segoe UI"/>
          <w:color w:val="000000"/>
          <w:sz w:val="24"/>
          <w:szCs w:val="24"/>
          <w:lang w:eastAsia="pl-PL" w:bidi="pl-PL"/>
        </w:rPr>
        <w:t>§</w:t>
      </w:r>
      <w:r w:rsidRPr="00FE02CB">
        <w:rPr>
          <w:rFonts w:ascii="Garamond" w:eastAsia="Garamond" w:hAnsi="Garamond" w:cs="Garamond"/>
          <w:b/>
          <w:bCs/>
          <w:color w:val="000000"/>
          <w:sz w:val="24"/>
          <w:szCs w:val="24"/>
          <w:lang w:eastAsia="pl-PL" w:bidi="pl-PL"/>
        </w:rPr>
        <w:t>19</w:t>
      </w:r>
      <w:r w:rsidRPr="00FE02CB">
        <w:rPr>
          <w:rFonts w:ascii="Segoe UI" w:eastAsia="Segoe UI" w:hAnsi="Segoe UI" w:cs="Segoe UI"/>
          <w:color w:val="000000"/>
          <w:sz w:val="24"/>
          <w:szCs w:val="24"/>
          <w:lang w:eastAsia="pl-PL" w:bidi="pl-PL"/>
        </w:rPr>
        <w:t>.</w:t>
      </w:r>
      <w:bookmarkEnd w:id="9"/>
    </w:p>
    <w:p w14:paraId="7E656D2F" w14:textId="77777777" w:rsidR="00FE02CB" w:rsidRPr="00FE02CB" w:rsidRDefault="00FE02CB" w:rsidP="00FE02CB">
      <w:pPr>
        <w:widowControl w:val="0"/>
        <w:numPr>
          <w:ilvl w:val="0"/>
          <w:numId w:val="24"/>
        </w:numPr>
        <w:tabs>
          <w:tab w:val="left" w:pos="357"/>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Weryfikacja potrzeby zaktualizowania Standardów odbywa się nie rzadziej niż raz na 2 lata.</w:t>
      </w:r>
    </w:p>
    <w:p w14:paraId="141A9A50" w14:textId="77777777" w:rsidR="00FE02CB" w:rsidRPr="00FE02CB" w:rsidRDefault="00FE02CB" w:rsidP="00FE02CB">
      <w:pPr>
        <w:widowControl w:val="0"/>
        <w:numPr>
          <w:ilvl w:val="0"/>
          <w:numId w:val="24"/>
        </w:numPr>
        <w:tabs>
          <w:tab w:val="left" w:pos="357"/>
        </w:tabs>
        <w:spacing w:after="0" w:line="312"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Zespół monitoruje realizację Standardów, reaguje na ich naruszenie, udziela Personelowi wyjaśnień w zakresie stosowania standardów, inicjuje aktualizację Standardów, prowadzi i przechowuje dokumentację związaną z realizacją Standardów.</w:t>
      </w:r>
    </w:p>
    <w:p w14:paraId="5B9EBAD0" w14:textId="77777777" w:rsidR="00FE02CB" w:rsidRPr="00FE02CB" w:rsidRDefault="00FE02CB" w:rsidP="00FE02CB">
      <w:pPr>
        <w:widowControl w:val="0"/>
        <w:numPr>
          <w:ilvl w:val="0"/>
          <w:numId w:val="24"/>
        </w:numPr>
        <w:tabs>
          <w:tab w:val="left" w:pos="357"/>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Wszelkie uwagi i incydenty w zakresie naruszenia Standardów pracownicy są zobowiązani przekazywać na bieżąco Kierownikowi Ośrodka, który podejmuje dalsze działania.</w:t>
      </w:r>
    </w:p>
    <w:p w14:paraId="7371AFE6" w14:textId="77777777" w:rsidR="00FE02CB" w:rsidRPr="00FE02CB" w:rsidRDefault="00FE02CB" w:rsidP="00FE02CB">
      <w:pPr>
        <w:widowControl w:val="0"/>
        <w:spacing w:after="0" w:line="322" w:lineRule="exact"/>
        <w:ind w:right="60"/>
        <w:jc w:val="center"/>
        <w:rPr>
          <w:rFonts w:ascii="Times New Roman" w:eastAsia="Times New Roman" w:hAnsi="Times New Roman" w:cs="Times New Roman"/>
          <w:b/>
          <w:bCs/>
          <w:color w:val="000000"/>
          <w:sz w:val="24"/>
          <w:szCs w:val="24"/>
          <w:lang w:eastAsia="pl-PL" w:bidi="pl-PL"/>
        </w:rPr>
      </w:pPr>
    </w:p>
    <w:p w14:paraId="6B7611CC" w14:textId="77777777" w:rsidR="00FE02CB" w:rsidRPr="00FE02CB" w:rsidRDefault="00FE02CB" w:rsidP="00FE02CB">
      <w:pPr>
        <w:widowControl w:val="0"/>
        <w:spacing w:after="0" w:line="322" w:lineRule="exact"/>
        <w:ind w:right="6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ROZDZIAŁ IX</w:t>
      </w:r>
    </w:p>
    <w:p w14:paraId="2B95BA11" w14:textId="77777777" w:rsidR="00FE02CB" w:rsidRPr="00FE02CB" w:rsidRDefault="00FE02CB" w:rsidP="00FE02CB">
      <w:pPr>
        <w:widowControl w:val="0"/>
        <w:spacing w:after="365" w:line="322" w:lineRule="exact"/>
        <w:ind w:right="60"/>
        <w:jc w:val="center"/>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ZASADY UDOSTĘPNIANIA RODZICOM I MAŁOLETNIM STANDARDÓW DO</w:t>
      </w:r>
      <w:r w:rsidRPr="00FE02CB">
        <w:rPr>
          <w:rFonts w:ascii="Times New Roman" w:eastAsia="Times New Roman" w:hAnsi="Times New Roman" w:cs="Times New Roman"/>
          <w:b/>
          <w:bCs/>
          <w:color w:val="000000"/>
          <w:sz w:val="24"/>
          <w:szCs w:val="24"/>
          <w:lang w:eastAsia="pl-PL" w:bidi="pl-PL"/>
        </w:rPr>
        <w:br/>
        <w:t>ZAPOZNANIA SIĘ Z NIMI I ICH STOSOWANIA</w:t>
      </w:r>
    </w:p>
    <w:p w14:paraId="2A0FFADD" w14:textId="77777777" w:rsidR="00FE02CB" w:rsidRPr="00FE02CB" w:rsidRDefault="00FE02CB" w:rsidP="00FE02CB">
      <w:pPr>
        <w:keepNext/>
        <w:keepLines/>
        <w:widowControl w:val="0"/>
        <w:spacing w:after="4" w:line="240" w:lineRule="exact"/>
        <w:ind w:right="60"/>
        <w:jc w:val="center"/>
        <w:outlineLvl w:val="0"/>
        <w:rPr>
          <w:rFonts w:ascii="Segoe UI" w:eastAsia="Segoe UI" w:hAnsi="Segoe UI" w:cs="Segoe UI"/>
          <w:color w:val="000000"/>
          <w:sz w:val="24"/>
          <w:szCs w:val="24"/>
          <w:lang w:eastAsia="pl-PL" w:bidi="pl-PL"/>
        </w:rPr>
      </w:pPr>
      <w:bookmarkStart w:id="10" w:name="bookmark10"/>
      <w:r w:rsidRPr="00FE02CB">
        <w:rPr>
          <w:rFonts w:ascii="Segoe UI" w:eastAsia="Segoe UI" w:hAnsi="Segoe UI" w:cs="Segoe UI"/>
          <w:color w:val="000000"/>
          <w:sz w:val="24"/>
          <w:szCs w:val="24"/>
          <w:lang w:eastAsia="pl-PL" w:bidi="pl-PL"/>
        </w:rPr>
        <w:t>§</w:t>
      </w:r>
      <w:r w:rsidRPr="00FE02CB">
        <w:rPr>
          <w:rFonts w:ascii="Times New Roman" w:eastAsia="Segoe UI" w:hAnsi="Times New Roman" w:cs="Times New Roman"/>
          <w:color w:val="000000"/>
          <w:lang w:eastAsia="pl-PL" w:bidi="pl-PL"/>
        </w:rPr>
        <w:t>20</w:t>
      </w:r>
      <w:r w:rsidRPr="00FE02CB">
        <w:rPr>
          <w:rFonts w:ascii="Segoe UI" w:eastAsia="Segoe UI" w:hAnsi="Segoe UI" w:cs="Segoe UI"/>
          <w:color w:val="000000"/>
          <w:sz w:val="24"/>
          <w:szCs w:val="24"/>
          <w:lang w:eastAsia="pl-PL" w:bidi="pl-PL"/>
        </w:rPr>
        <w:t>.</w:t>
      </w:r>
      <w:bookmarkEnd w:id="10"/>
    </w:p>
    <w:p w14:paraId="4217BE36" w14:textId="77777777" w:rsidR="00FE02CB" w:rsidRPr="00FE02CB" w:rsidRDefault="00FE02CB" w:rsidP="00FE02CB">
      <w:pPr>
        <w:widowControl w:val="0"/>
        <w:numPr>
          <w:ilvl w:val="0"/>
          <w:numId w:val="25"/>
        </w:numPr>
        <w:tabs>
          <w:tab w:val="left" w:pos="352"/>
        </w:tabs>
        <w:spacing w:after="0"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Dokument „Standardy Ochrony Małoletnich” w wersji pełnej i skróconej ( dla małoletnich) stanowiącej załącznik nr 4, jest dokumentem ogólnodostępnym, w szczególności jest on dostępny dla Personelu, małoletnich oraz ich opiekunów.</w:t>
      </w:r>
    </w:p>
    <w:p w14:paraId="23E8F3DD" w14:textId="77777777" w:rsidR="00FE02CB" w:rsidRPr="00FE02CB" w:rsidRDefault="00FE02CB" w:rsidP="00FE02CB">
      <w:pPr>
        <w:widowControl w:val="0"/>
        <w:numPr>
          <w:ilvl w:val="0"/>
          <w:numId w:val="25"/>
        </w:numPr>
        <w:tabs>
          <w:tab w:val="left" w:pos="352"/>
        </w:tabs>
        <w:spacing w:after="296"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 xml:space="preserve">Dokument znajduje się na stronie internetowej Miejskiego Ośrodka Pomocy Społecznej w Cieszynie. Jest również dostępny do wglądu w Dziale Organizacyjnym Miejskiego Ośrodka Pomocy Społecznej w Cieszynie. </w:t>
      </w:r>
    </w:p>
    <w:p w14:paraId="3AE01B62" w14:textId="77777777" w:rsidR="00FE02CB" w:rsidRPr="00FE02CB" w:rsidRDefault="00FE02CB" w:rsidP="00FE02CB">
      <w:pPr>
        <w:widowControl w:val="0"/>
        <w:spacing w:after="248" w:line="210" w:lineRule="exact"/>
        <w:ind w:left="5664"/>
        <w:jc w:val="center"/>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lastRenderedPageBreak/>
        <w:t xml:space="preserve">Załącznik nr 1 </w:t>
      </w:r>
    </w:p>
    <w:p w14:paraId="42875DFC" w14:textId="77777777" w:rsidR="00FE02CB" w:rsidRPr="00FE02CB" w:rsidRDefault="00FE02CB" w:rsidP="00FE02CB">
      <w:pPr>
        <w:widowControl w:val="0"/>
        <w:spacing w:after="248" w:line="210" w:lineRule="exact"/>
        <w:ind w:left="20"/>
        <w:jc w:val="center"/>
        <w:rPr>
          <w:rFonts w:ascii="Times New Roman" w:eastAsia="Times New Roman" w:hAnsi="Times New Roman" w:cs="Times New Roman"/>
          <w:i/>
          <w:iCs/>
          <w:color w:val="000000"/>
          <w:sz w:val="21"/>
          <w:szCs w:val="21"/>
          <w:lang w:eastAsia="pl-PL" w:bidi="pl-PL"/>
        </w:rPr>
      </w:pPr>
    </w:p>
    <w:p w14:paraId="5E2D6F27" w14:textId="77777777" w:rsidR="00FE02CB" w:rsidRPr="00FE02CB" w:rsidRDefault="00FE02CB" w:rsidP="00FE02CB">
      <w:pPr>
        <w:widowControl w:val="0"/>
        <w:spacing w:after="248" w:line="210" w:lineRule="exact"/>
        <w:ind w:left="20"/>
        <w:jc w:val="center"/>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Oświadczenie</w:t>
      </w:r>
    </w:p>
    <w:p w14:paraId="100E0682" w14:textId="77777777" w:rsidR="00FE02CB" w:rsidRPr="00FE02CB" w:rsidRDefault="00FE02CB" w:rsidP="00FE02CB">
      <w:pPr>
        <w:widowControl w:val="0"/>
        <w:spacing w:after="209" w:line="210" w:lineRule="exact"/>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 xml:space="preserve">Ja, niżej </w:t>
      </w:r>
      <w:proofErr w:type="spellStart"/>
      <w:r w:rsidRPr="00FE02CB">
        <w:rPr>
          <w:rFonts w:ascii="Times New Roman" w:eastAsia="Times New Roman" w:hAnsi="Times New Roman" w:cs="Times New Roman"/>
          <w:i/>
          <w:iCs/>
          <w:color w:val="000000"/>
          <w:sz w:val="21"/>
          <w:szCs w:val="21"/>
          <w:lang w:eastAsia="pl-PL" w:bidi="pl-PL"/>
        </w:rPr>
        <w:t>podpisana'podpisany</w:t>
      </w:r>
      <w:proofErr w:type="spellEnd"/>
      <w:r w:rsidRPr="00FE02CB">
        <w:rPr>
          <w:rFonts w:ascii="Times New Roman" w:eastAsia="Times New Roman" w:hAnsi="Times New Roman" w:cs="Times New Roman"/>
          <w:i/>
          <w:iCs/>
          <w:color w:val="000000"/>
          <w:sz w:val="21"/>
          <w:szCs w:val="21"/>
          <w:lang w:eastAsia="pl-PL" w:bidi="pl-PL"/>
        </w:rPr>
        <w:t>, oświadczam, że:</w:t>
      </w:r>
    </w:p>
    <w:p w14:paraId="051C6CD1" w14:textId="77777777" w:rsidR="00FE02CB" w:rsidRPr="00FE02CB" w:rsidRDefault="00FE02CB" w:rsidP="00FE02CB">
      <w:pPr>
        <w:widowControl w:val="0"/>
        <w:numPr>
          <w:ilvl w:val="0"/>
          <w:numId w:val="26"/>
        </w:numPr>
        <w:tabs>
          <w:tab w:val="left" w:pos="1487"/>
        </w:tabs>
        <w:spacing w:after="339" w:line="259"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color w:val="000000"/>
          <w:sz w:val="21"/>
          <w:szCs w:val="21"/>
          <w:lang w:eastAsia="pl-PL" w:bidi="pl-PL"/>
        </w:rPr>
        <w:t xml:space="preserve">w </w:t>
      </w:r>
      <w:r w:rsidRPr="00FE02CB">
        <w:rPr>
          <w:rFonts w:ascii="Times New Roman" w:eastAsia="Times New Roman" w:hAnsi="Times New Roman" w:cs="Times New Roman"/>
          <w:i/>
          <w:iCs/>
          <w:color w:val="000000"/>
          <w:sz w:val="21"/>
          <w:szCs w:val="21"/>
          <w:lang w:eastAsia="pl-PL" w:bidi="pl-PL"/>
        </w:rPr>
        <w:t xml:space="preserve">ciągu ostatnich 20 lat </w:t>
      </w:r>
      <w:proofErr w:type="spellStart"/>
      <w:r w:rsidRPr="00FE02CB">
        <w:rPr>
          <w:rFonts w:ascii="Times New Roman" w:eastAsia="Times New Roman" w:hAnsi="Times New Roman" w:cs="Times New Roman"/>
          <w:i/>
          <w:iCs/>
          <w:color w:val="000000"/>
          <w:sz w:val="21"/>
          <w:szCs w:val="21"/>
          <w:lang w:eastAsia="pl-PL" w:bidi="pl-PL"/>
        </w:rPr>
        <w:t>zamieszkiwalam</w:t>
      </w:r>
      <w:proofErr w:type="spellEnd"/>
      <w:r w:rsidRPr="00FE02CB">
        <w:rPr>
          <w:rFonts w:ascii="Times New Roman" w:eastAsia="Times New Roman" w:hAnsi="Times New Roman" w:cs="Times New Roman"/>
          <w:i/>
          <w:iCs/>
          <w:color w:val="000000"/>
          <w:sz w:val="21"/>
          <w:szCs w:val="21"/>
          <w:lang w:eastAsia="pl-PL" w:bidi="pl-PL"/>
        </w:rPr>
        <w:t>/</w:t>
      </w:r>
      <w:proofErr w:type="spellStart"/>
      <w:r w:rsidRPr="00FE02CB">
        <w:rPr>
          <w:rFonts w:ascii="Times New Roman" w:eastAsia="Times New Roman" w:hAnsi="Times New Roman" w:cs="Times New Roman"/>
          <w:i/>
          <w:iCs/>
          <w:color w:val="000000"/>
          <w:sz w:val="21"/>
          <w:szCs w:val="21"/>
          <w:lang w:eastAsia="pl-PL" w:bidi="pl-PL"/>
        </w:rPr>
        <w:t>zamieszkiwalem</w:t>
      </w:r>
      <w:proofErr w:type="spellEnd"/>
      <w:r w:rsidRPr="00FE02CB">
        <w:rPr>
          <w:rFonts w:ascii="Times New Roman" w:eastAsia="Times New Roman" w:hAnsi="Times New Roman" w:cs="Times New Roman"/>
          <w:color w:val="000000"/>
          <w:sz w:val="21"/>
          <w:szCs w:val="21"/>
          <w:lang w:eastAsia="pl-PL" w:bidi="pl-PL"/>
        </w:rPr>
        <w:t xml:space="preserve"> w </w:t>
      </w:r>
      <w:r w:rsidRPr="00FE02CB">
        <w:rPr>
          <w:rFonts w:ascii="Times New Roman" w:eastAsia="Times New Roman" w:hAnsi="Times New Roman" w:cs="Times New Roman"/>
          <w:i/>
          <w:iCs/>
          <w:color w:val="000000"/>
          <w:sz w:val="21"/>
          <w:szCs w:val="21"/>
          <w:lang w:eastAsia="pl-PL" w:bidi="pl-PL"/>
        </w:rPr>
        <w:t>następujących państwach:</w:t>
      </w:r>
    </w:p>
    <w:p w14:paraId="2E873B42" w14:textId="77777777" w:rsidR="00FE02CB" w:rsidRPr="00FE02CB" w:rsidRDefault="00FE02CB" w:rsidP="00FE02CB">
      <w:pPr>
        <w:widowControl w:val="0"/>
        <w:spacing w:after="214" w:line="210" w:lineRule="exact"/>
        <w:ind w:left="3660"/>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(należy wymienić wszystkie państwa)</w:t>
      </w:r>
    </w:p>
    <w:p w14:paraId="14F928B3" w14:textId="77777777" w:rsidR="00FE02CB" w:rsidRPr="00FE02CB" w:rsidRDefault="00FE02CB" w:rsidP="00FE02CB">
      <w:pPr>
        <w:widowControl w:val="0"/>
        <w:numPr>
          <w:ilvl w:val="0"/>
          <w:numId w:val="26"/>
        </w:numPr>
        <w:tabs>
          <w:tab w:val="left" w:pos="1487"/>
        </w:tabs>
        <w:spacing w:after="0" w:line="248"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prawo ww. państw a/państw, z którego ż których powinna być przedłożona informacja, o której mowa w art. 21 ust. 4-6 ustawy z dnia z dnia 13 maja 2016 r. o przeciwdziałaniu zagrożeniom przestępczością na tle seksualnym, nie przewiduje jej sporządzenia oraz że w ww. państwie/państwach nie prowadzi się rejestru karnego:</w:t>
      </w:r>
    </w:p>
    <w:p w14:paraId="359B06B6" w14:textId="77777777" w:rsidR="00FE02CB" w:rsidRPr="00FE02CB" w:rsidRDefault="00FE02CB" w:rsidP="00FE02CB">
      <w:pPr>
        <w:widowControl w:val="0"/>
        <w:numPr>
          <w:ilvl w:val="0"/>
          <w:numId w:val="26"/>
        </w:numPr>
        <w:tabs>
          <w:tab w:val="left" w:pos="1487"/>
        </w:tabs>
        <w:spacing w:after="0" w:line="248"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nie byłem/nie byłam prawomocnie skazana/skazany w ww. państwach za czyny zabronione odpowiadające przestępstwom określonym w rozdziale XIX i XXV Kodeksu karnego,</w:t>
      </w:r>
      <w:r w:rsidRPr="00FE02CB">
        <w:rPr>
          <w:rFonts w:ascii="Times New Roman" w:eastAsia="Times New Roman" w:hAnsi="Times New Roman" w:cs="Times New Roman"/>
          <w:color w:val="000000"/>
          <w:sz w:val="21"/>
          <w:szCs w:val="21"/>
          <w:lang w:eastAsia="pl-PL" w:bidi="pl-PL"/>
        </w:rPr>
        <w:t xml:space="preserve"> w </w:t>
      </w:r>
      <w:r w:rsidRPr="00FE02CB">
        <w:rPr>
          <w:rFonts w:ascii="Times New Roman" w:eastAsia="Times New Roman" w:hAnsi="Times New Roman" w:cs="Times New Roman"/>
          <w:i/>
          <w:iCs/>
          <w:color w:val="000000"/>
          <w:sz w:val="21"/>
          <w:szCs w:val="21"/>
          <w:lang w:eastAsia="pl-PL" w:bidi="pl-PL"/>
        </w:rPr>
        <w:t xml:space="preserve">art. </w:t>
      </w:r>
      <w:r w:rsidRPr="00FE02CB">
        <w:rPr>
          <w:rFonts w:ascii="Times New Roman" w:eastAsia="Times New Roman" w:hAnsi="Times New Roman" w:cs="Times New Roman"/>
          <w:i/>
          <w:iCs/>
          <w:color w:val="000000"/>
          <w:spacing w:val="20"/>
          <w:sz w:val="21"/>
          <w:szCs w:val="21"/>
          <w:lang w:eastAsia="pl-PL" w:bidi="pl-PL"/>
        </w:rPr>
        <w:t>lH9a</w:t>
      </w:r>
      <w:r w:rsidRPr="00FE02CB">
        <w:rPr>
          <w:rFonts w:ascii="Times New Roman" w:eastAsia="Times New Roman" w:hAnsi="Times New Roman" w:cs="Times New Roman"/>
          <w:i/>
          <w:iCs/>
          <w:color w:val="000000"/>
          <w:sz w:val="21"/>
          <w:szCs w:val="21"/>
          <w:lang w:eastAsia="pl-PL" w:bidi="pl-PL"/>
        </w:rPr>
        <w:t xml:space="preserve"> i art. 207 Kodeksu karnego oraz w ustawie z dnia 29 lipca 2005 r. o przeciwdziałaniu narkomanii oraz nie wydano wobec mnie orzeczenia, w którym stwierdzono, iż dopuściłam dopuściłem się takich czynów zabronionych:</w:t>
      </w:r>
    </w:p>
    <w:p w14:paraId="175D49FD" w14:textId="77777777" w:rsidR="00FE02CB" w:rsidRPr="00FE02CB" w:rsidRDefault="00FE02CB" w:rsidP="00FE02CB">
      <w:pPr>
        <w:widowControl w:val="0"/>
        <w:numPr>
          <w:ilvl w:val="0"/>
          <w:numId w:val="26"/>
        </w:numPr>
        <w:tabs>
          <w:tab w:val="left" w:pos="1487"/>
        </w:tabs>
        <w:spacing w:after="0" w:line="248"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nie mam obowiązku wynikającego z orzeczenia sądu, innego uprawnionego organu lub ustawy stosowania się do zakazu zajmowania stanowisk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0EC2887" w14:textId="77777777" w:rsidR="00FE02CB" w:rsidRPr="00FE02CB" w:rsidRDefault="00FE02CB" w:rsidP="00FE02CB">
      <w:pPr>
        <w:widowControl w:val="0"/>
        <w:tabs>
          <w:tab w:val="left" w:pos="1487"/>
        </w:tabs>
        <w:spacing w:after="0" w:line="248"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w:t>
      </w:r>
    </w:p>
    <w:p w14:paraId="2EDBB709" w14:textId="77777777" w:rsidR="00FE02CB" w:rsidRPr="00FE02CB" w:rsidRDefault="00FE02CB" w:rsidP="00FE02CB">
      <w:pPr>
        <w:widowControl w:val="0"/>
        <w:numPr>
          <w:ilvl w:val="0"/>
          <w:numId w:val="26"/>
        </w:numPr>
        <w:tabs>
          <w:tab w:val="left" w:pos="1487"/>
        </w:tabs>
        <w:spacing w:after="0" w:line="248"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nie toczy się wobec mnie żadne postępowanie karne ani dyscyplinarne za przestępstwa i inne czyny popełnione przeciwko dzieciom.</w:t>
      </w:r>
    </w:p>
    <w:p w14:paraId="3E098EA4" w14:textId="77777777" w:rsidR="00FE02CB" w:rsidRPr="00FE02CB" w:rsidRDefault="00FE02CB" w:rsidP="00FE02CB">
      <w:pPr>
        <w:widowControl w:val="0"/>
        <w:tabs>
          <w:tab w:val="left" w:pos="1487"/>
        </w:tabs>
        <w:spacing w:after="0" w:line="248" w:lineRule="exact"/>
        <w:ind w:left="1500"/>
        <w:jc w:val="both"/>
        <w:rPr>
          <w:rFonts w:ascii="Times New Roman" w:eastAsia="Times New Roman" w:hAnsi="Times New Roman" w:cs="Times New Roman"/>
          <w:i/>
          <w:iCs/>
          <w:color w:val="000000"/>
          <w:sz w:val="21"/>
          <w:szCs w:val="21"/>
          <w:lang w:eastAsia="pl-PL" w:bidi="pl-PL"/>
        </w:rPr>
      </w:pPr>
    </w:p>
    <w:p w14:paraId="0FB1F02A" w14:textId="77777777" w:rsidR="00FE02CB" w:rsidRPr="00FE02CB" w:rsidRDefault="00FE02CB" w:rsidP="00FE02CB">
      <w:pPr>
        <w:widowControl w:val="0"/>
        <w:spacing w:after="1200" w:line="284" w:lineRule="exact"/>
        <w:jc w:val="both"/>
        <w:rPr>
          <w:rFonts w:ascii="Times New Roman" w:eastAsia="Times New Roman" w:hAnsi="Times New Roman" w:cs="Times New Roman"/>
          <w:i/>
          <w:iCs/>
          <w:color w:val="000000"/>
          <w:sz w:val="21"/>
          <w:szCs w:val="21"/>
          <w:lang w:eastAsia="pl-PL" w:bidi="pl-PL"/>
        </w:rPr>
      </w:pPr>
      <w:r w:rsidRPr="00FE02CB">
        <w:rPr>
          <w:rFonts w:ascii="Times New Roman" w:eastAsia="Times New Roman" w:hAnsi="Times New Roman" w:cs="Times New Roman"/>
          <w:i/>
          <w:iCs/>
          <w:color w:val="000000"/>
          <w:sz w:val="21"/>
          <w:szCs w:val="21"/>
          <w:lang w:eastAsia="pl-PL" w:bidi="pl-PL"/>
        </w:rPr>
        <w:t>Jednocześnie oświadczam, że jestem świadoma/świadomy odpowiedzialności karnej za złożenie fałszywego oświadczenia.</w:t>
      </w:r>
    </w:p>
    <w:p w14:paraId="385732C8" w14:textId="77777777" w:rsidR="00FE02CB" w:rsidRPr="00FE02CB" w:rsidRDefault="00FE02CB" w:rsidP="00FE02CB">
      <w:pPr>
        <w:widowControl w:val="0"/>
        <w:spacing w:after="0" w:line="210" w:lineRule="exact"/>
        <w:jc w:val="right"/>
        <w:rPr>
          <w:rFonts w:ascii="Times New Roman" w:eastAsia="Times New Roman" w:hAnsi="Times New Roman" w:cs="Times New Roman"/>
          <w:i/>
          <w:iCs/>
          <w:color w:val="000000"/>
          <w:sz w:val="21"/>
          <w:szCs w:val="21"/>
          <w:lang w:eastAsia="pl-PL" w:bidi="pl-PL"/>
        </w:rPr>
        <w:sectPr w:rsidR="00FE02CB" w:rsidRPr="00FE02CB">
          <w:headerReference w:type="default" r:id="rId10"/>
          <w:footerReference w:type="default" r:id="rId11"/>
          <w:headerReference w:type="first" r:id="rId12"/>
          <w:footerReference w:type="first" r:id="rId13"/>
          <w:pgSz w:w="11900" w:h="16840"/>
          <w:pgMar w:top="1941" w:right="1546" w:bottom="1941" w:left="1250" w:header="0" w:footer="3" w:gutter="0"/>
          <w:cols w:space="720"/>
          <w:noEndnote/>
          <w:docGrid w:linePitch="360"/>
        </w:sectPr>
      </w:pPr>
      <w:r w:rsidRPr="00FE02CB">
        <w:rPr>
          <w:rFonts w:ascii="Times New Roman" w:eastAsia="Times New Roman" w:hAnsi="Times New Roman" w:cs="Times New Roman"/>
          <w:i/>
          <w:iCs/>
          <w:color w:val="000000"/>
          <w:sz w:val="21"/>
          <w:szCs w:val="21"/>
          <w:lang w:eastAsia="pl-PL" w:bidi="pl-PL"/>
        </w:rPr>
        <w:t>Data i czytelny podpis osoby składającej oświadczeni</w:t>
      </w:r>
    </w:p>
    <w:p w14:paraId="0443ECFD" w14:textId="77777777" w:rsidR="00FE02CB" w:rsidRPr="00FE02CB" w:rsidRDefault="00FE02CB" w:rsidP="00FE02CB">
      <w:pPr>
        <w:widowControl w:val="0"/>
        <w:shd w:val="clear" w:color="auto" w:fill="FFFFFF"/>
        <w:tabs>
          <w:tab w:val="left" w:pos="352"/>
        </w:tabs>
        <w:spacing w:before="360" w:after="296" w:line="307" w:lineRule="exact"/>
        <w:jc w:val="both"/>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lastRenderedPageBreak/>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p>
    <w:p w14:paraId="3CE76094" w14:textId="77777777" w:rsidR="00FE02CB" w:rsidRPr="00FE02CB" w:rsidRDefault="00FE02CB" w:rsidP="00FE02CB">
      <w:pPr>
        <w:widowControl w:val="0"/>
        <w:shd w:val="clear" w:color="auto" w:fill="FFFFFF"/>
        <w:tabs>
          <w:tab w:val="left" w:pos="352"/>
        </w:tabs>
        <w:spacing w:before="360" w:after="296" w:line="307" w:lineRule="exact"/>
        <w:jc w:val="both"/>
        <w:rPr>
          <w:rFonts w:ascii="Times New Roman" w:eastAsia="Times New Roman" w:hAnsi="Times New Roman" w:cs="Times New Roman"/>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Cs/>
          <w:color w:val="000000"/>
          <w:sz w:val="24"/>
          <w:szCs w:val="24"/>
          <w:lang w:eastAsia="pl-PL" w:bidi="pl-PL"/>
        </w:rPr>
        <w:t>Załącznik nr 2</w:t>
      </w:r>
    </w:p>
    <w:p w14:paraId="1370F039" w14:textId="77777777" w:rsidR="00FE02CB" w:rsidRPr="00FE02CB" w:rsidRDefault="00FE02CB" w:rsidP="00FE02CB">
      <w:pPr>
        <w:widowControl w:val="0"/>
        <w:shd w:val="clear" w:color="auto" w:fill="FFFFFF"/>
        <w:tabs>
          <w:tab w:val="left" w:pos="352"/>
        </w:tabs>
        <w:spacing w:before="360" w:after="296" w:line="307" w:lineRule="exact"/>
        <w:jc w:val="both"/>
        <w:rPr>
          <w:rFonts w:ascii="Times New Roman" w:eastAsia="Times New Roman" w:hAnsi="Times New Roman" w:cs="Times New Roman"/>
          <w:b/>
          <w:bCs/>
          <w:color w:val="000000"/>
          <w:sz w:val="24"/>
          <w:szCs w:val="24"/>
          <w:lang w:eastAsia="pl-PL" w:bidi="pl-PL"/>
        </w:rPr>
      </w:pP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r>
      <w:r w:rsidRPr="00FE02CB">
        <w:rPr>
          <w:rFonts w:ascii="Times New Roman" w:eastAsia="Times New Roman" w:hAnsi="Times New Roman" w:cs="Times New Roman"/>
          <w:b/>
          <w:bCs/>
          <w:color w:val="000000"/>
          <w:sz w:val="24"/>
          <w:szCs w:val="24"/>
          <w:lang w:eastAsia="pl-PL" w:bidi="pl-PL"/>
        </w:rPr>
        <w:tab/>
        <w:t>Oświadczenie o zapoznaniu się ze Standardami Ochrony Małoletnich</w:t>
      </w:r>
    </w:p>
    <w:p w14:paraId="6EBC881B" w14:textId="77777777" w:rsidR="00FE02CB" w:rsidRPr="00FE02CB" w:rsidRDefault="00FE02CB" w:rsidP="00FE02CB">
      <w:pPr>
        <w:widowControl w:val="0"/>
        <w:shd w:val="clear" w:color="auto" w:fill="FFFFFF"/>
        <w:tabs>
          <w:tab w:val="left" w:pos="352"/>
        </w:tabs>
        <w:spacing w:before="360" w:after="296" w:line="307" w:lineRule="exact"/>
        <w:jc w:val="both"/>
        <w:rPr>
          <w:rFonts w:ascii="Times New Roman" w:eastAsia="Times New Roman" w:hAnsi="Times New Roman" w:cs="Times New Roman"/>
          <w:b/>
          <w:bCs/>
          <w:color w:val="000000"/>
          <w:sz w:val="24"/>
          <w:szCs w:val="24"/>
          <w:lang w:eastAsia="pl-PL" w:bidi="pl-PL"/>
        </w:rPr>
      </w:pPr>
    </w:p>
    <w:p w14:paraId="51BE6600" w14:textId="77777777" w:rsidR="00FE02CB" w:rsidRPr="00FE02CB" w:rsidRDefault="00FE02CB" w:rsidP="00FE02CB">
      <w:pPr>
        <w:widowControl w:val="0"/>
        <w:shd w:val="clear" w:color="auto" w:fill="FFFFFF"/>
        <w:tabs>
          <w:tab w:val="left" w:pos="352"/>
        </w:tabs>
        <w:spacing w:before="360" w:after="296" w:line="307" w:lineRule="exact"/>
        <w:ind w:hanging="460"/>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ab/>
        <w:t>Ja niżej podpisany (-a) oświadczam, że zapoznałem (-</w:t>
      </w:r>
      <w:proofErr w:type="spellStart"/>
      <w:r w:rsidRPr="00FE02CB">
        <w:rPr>
          <w:rFonts w:ascii="Times New Roman" w:eastAsia="Times New Roman" w:hAnsi="Times New Roman" w:cs="Times New Roman"/>
          <w:color w:val="000000"/>
          <w:sz w:val="24"/>
          <w:szCs w:val="24"/>
          <w:lang w:eastAsia="pl-PL" w:bidi="pl-PL"/>
        </w:rPr>
        <w:t>am</w:t>
      </w:r>
      <w:proofErr w:type="spellEnd"/>
      <w:r w:rsidRPr="00FE02CB">
        <w:rPr>
          <w:rFonts w:ascii="Times New Roman" w:eastAsia="Times New Roman" w:hAnsi="Times New Roman" w:cs="Times New Roman"/>
          <w:color w:val="000000"/>
          <w:sz w:val="24"/>
          <w:szCs w:val="24"/>
          <w:lang w:eastAsia="pl-PL" w:bidi="pl-PL"/>
        </w:rPr>
        <w:t>) się z dokumentacją wchodzącą w skład Standardów' Ochrony Małoletnich obowiązującą w Miejskim Ośrodku Pomocy Społecznej w Cieszynie i przyjmuję ją do realizacji.</w:t>
      </w:r>
    </w:p>
    <w:p w14:paraId="105BE0F3" w14:textId="77777777" w:rsidR="00FE02CB" w:rsidRPr="00FE02CB" w:rsidRDefault="00FE02CB" w:rsidP="00FE02CB">
      <w:pPr>
        <w:widowControl w:val="0"/>
        <w:shd w:val="clear" w:color="auto" w:fill="FFFFFF"/>
        <w:tabs>
          <w:tab w:val="left" w:pos="352"/>
        </w:tabs>
        <w:spacing w:before="360" w:after="296" w:line="307" w:lineRule="exact"/>
        <w:ind w:hanging="460"/>
        <w:jc w:val="both"/>
        <w:rPr>
          <w:rFonts w:ascii="Times New Roman" w:eastAsia="Times New Roman" w:hAnsi="Times New Roman" w:cs="Times New Roman"/>
          <w:color w:val="000000"/>
          <w:sz w:val="24"/>
          <w:szCs w:val="24"/>
          <w:lang w:eastAsia="pl-PL" w:bidi="pl-PL"/>
        </w:rPr>
      </w:pPr>
    </w:p>
    <w:p w14:paraId="2FD180AD" w14:textId="77777777" w:rsidR="00FE02CB" w:rsidRPr="00FE02CB" w:rsidRDefault="00FE02CB" w:rsidP="00FE02CB">
      <w:pPr>
        <w:widowControl w:val="0"/>
        <w:shd w:val="clear" w:color="auto" w:fill="FFFFFF"/>
        <w:tabs>
          <w:tab w:val="left" w:pos="352"/>
        </w:tabs>
        <w:spacing w:before="360" w:after="296" w:line="307" w:lineRule="exact"/>
        <w:ind w:hanging="460"/>
        <w:jc w:val="both"/>
        <w:rPr>
          <w:rFonts w:ascii="Times New Roman" w:eastAsia="Times New Roman" w:hAnsi="Times New Roman" w:cs="Times New Roman"/>
          <w:color w:val="000000"/>
          <w:sz w:val="24"/>
          <w:szCs w:val="24"/>
          <w:lang w:eastAsia="pl-PL" w:bidi="pl-PL"/>
        </w:rPr>
      </w:pPr>
    </w:p>
    <w:p w14:paraId="134241BF"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t>(data, podpis)</w:t>
      </w:r>
    </w:p>
    <w:p w14:paraId="6FE0E824"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2236B048"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27156FBB"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7C6C2DE6"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5D29D002"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281DB585"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16C96C29"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48472741"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6CB9B197"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2ADEEAEA"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44E6CCA1"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65450A1D"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24A1DB45"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7065ACA5"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079D3A32"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0"/>
          <w:szCs w:val="20"/>
          <w:lang w:eastAsia="pl-PL" w:bidi="pl-PL"/>
        </w:rPr>
      </w:pPr>
      <w:proofErr w:type="spellStart"/>
      <w:r w:rsidRPr="00FE02CB">
        <w:rPr>
          <w:rFonts w:ascii="Times New Roman" w:eastAsia="Times New Roman" w:hAnsi="Times New Roman" w:cs="Times New Roman"/>
          <w:color w:val="000000"/>
          <w:sz w:val="20"/>
          <w:szCs w:val="20"/>
          <w:u w:val="single"/>
          <w:lang w:eastAsia="pl-PL" w:bidi="pl-PL"/>
        </w:rPr>
        <w:t>l.lmic</w:t>
      </w:r>
      <w:proofErr w:type="spellEnd"/>
      <w:r w:rsidRPr="00FE02CB">
        <w:rPr>
          <w:rFonts w:ascii="Times New Roman" w:eastAsia="Times New Roman" w:hAnsi="Times New Roman" w:cs="Times New Roman"/>
          <w:color w:val="000000"/>
          <w:sz w:val="20"/>
          <w:szCs w:val="20"/>
          <w:u w:val="single"/>
          <w:lang w:eastAsia="pl-PL" w:bidi="pl-PL"/>
        </w:rPr>
        <w:t xml:space="preserve"> i nazwisko małoletniego, klasa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33"/>
        <w:gridCol w:w="1418"/>
        <w:gridCol w:w="2768"/>
      </w:tblGrid>
      <w:tr w:rsidR="00FE02CB" w:rsidRPr="00FE02CB" w14:paraId="4B6A872A" w14:textId="77777777" w:rsidTr="00B72673">
        <w:trPr>
          <w:trHeight w:hRule="exact" w:val="1433"/>
          <w:jc w:val="center"/>
        </w:trPr>
        <w:tc>
          <w:tcPr>
            <w:tcW w:w="5033" w:type="dxa"/>
            <w:tcBorders>
              <w:top w:val="single" w:sz="4" w:space="0" w:color="auto"/>
              <w:left w:val="single" w:sz="4" w:space="0" w:color="auto"/>
            </w:tcBorders>
            <w:shd w:val="clear" w:color="auto" w:fill="FFFFFF"/>
          </w:tcPr>
          <w:p w14:paraId="35CE3435"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2. Przyczyna interwencji (forma krzywdzenia)</w:t>
            </w:r>
          </w:p>
        </w:tc>
        <w:tc>
          <w:tcPr>
            <w:tcW w:w="4186" w:type="dxa"/>
            <w:gridSpan w:val="2"/>
            <w:tcBorders>
              <w:top w:val="single" w:sz="4" w:space="0" w:color="auto"/>
              <w:left w:val="single" w:sz="4" w:space="0" w:color="auto"/>
              <w:right w:val="single" w:sz="4" w:space="0" w:color="auto"/>
            </w:tcBorders>
            <w:shd w:val="clear" w:color="auto" w:fill="FFFFFF"/>
          </w:tcPr>
          <w:p w14:paraId="42B596E4"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022B2D1C" w14:textId="77777777" w:rsidTr="00B72673">
        <w:trPr>
          <w:trHeight w:hRule="exact" w:val="482"/>
          <w:jc w:val="center"/>
        </w:trPr>
        <w:tc>
          <w:tcPr>
            <w:tcW w:w="5033" w:type="dxa"/>
            <w:vMerge w:val="restart"/>
            <w:tcBorders>
              <w:top w:val="single" w:sz="4" w:space="0" w:color="auto"/>
              <w:left w:val="single" w:sz="4" w:space="0" w:color="auto"/>
            </w:tcBorders>
            <w:shd w:val="clear" w:color="auto" w:fill="FFFFFF"/>
          </w:tcPr>
          <w:p w14:paraId="50D02408"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3. Osoba zawiadamiająca o podejrzeniu krzywdzenia</w:t>
            </w:r>
          </w:p>
        </w:tc>
        <w:tc>
          <w:tcPr>
            <w:tcW w:w="4186" w:type="dxa"/>
            <w:gridSpan w:val="2"/>
            <w:tcBorders>
              <w:top w:val="single" w:sz="4" w:space="0" w:color="auto"/>
              <w:left w:val="single" w:sz="4" w:space="0" w:color="auto"/>
              <w:right w:val="single" w:sz="4" w:space="0" w:color="auto"/>
            </w:tcBorders>
            <w:shd w:val="clear" w:color="auto" w:fill="FFFFFF"/>
            <w:vAlign w:val="bottom"/>
          </w:tcPr>
          <w:p w14:paraId="5C033593" w14:textId="77777777" w:rsidR="00FE02CB" w:rsidRPr="00FE02CB" w:rsidRDefault="00FE02CB" w:rsidP="00FE02CB">
            <w:pPr>
              <w:framePr w:w="9220" w:wrap="notBeside" w:vAnchor="text" w:hAnchor="text" w:xAlign="center" w:y="853"/>
              <w:widowControl w:val="0"/>
              <w:tabs>
                <w:tab w:val="left" w:leader="dot" w:pos="3312"/>
              </w:tabs>
              <w:spacing w:after="0" w:line="200"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Imię i nazwisko</w:t>
            </w:r>
            <w:r w:rsidRPr="00FE02CB">
              <w:rPr>
                <w:rFonts w:ascii="Times New Roman" w:eastAsia="Times New Roman" w:hAnsi="Times New Roman" w:cs="Times New Roman"/>
                <w:color w:val="000000"/>
                <w:sz w:val="20"/>
                <w:szCs w:val="20"/>
                <w:lang w:eastAsia="pl-PL" w:bidi="pl-PL"/>
              </w:rPr>
              <w:tab/>
            </w:r>
          </w:p>
        </w:tc>
      </w:tr>
      <w:tr w:rsidR="00FE02CB" w:rsidRPr="00FE02CB" w14:paraId="3B9EAA1E" w14:textId="77777777" w:rsidTr="00B72673">
        <w:trPr>
          <w:trHeight w:hRule="exact" w:val="486"/>
          <w:jc w:val="center"/>
        </w:trPr>
        <w:tc>
          <w:tcPr>
            <w:tcW w:w="5033" w:type="dxa"/>
            <w:vMerge/>
            <w:tcBorders>
              <w:left w:val="single" w:sz="4" w:space="0" w:color="auto"/>
            </w:tcBorders>
            <w:shd w:val="clear" w:color="auto" w:fill="FFFFFF"/>
          </w:tcPr>
          <w:p w14:paraId="4D6E4371"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vAlign w:val="bottom"/>
          </w:tcPr>
          <w:p w14:paraId="1A1E2FB4"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Data</w:t>
            </w:r>
          </w:p>
        </w:tc>
        <w:tc>
          <w:tcPr>
            <w:tcW w:w="2768" w:type="dxa"/>
            <w:tcBorders>
              <w:top w:val="single" w:sz="4" w:space="0" w:color="auto"/>
              <w:left w:val="single" w:sz="4" w:space="0" w:color="auto"/>
              <w:right w:val="single" w:sz="4" w:space="0" w:color="auto"/>
            </w:tcBorders>
            <w:shd w:val="clear" w:color="auto" w:fill="FFFFFF"/>
            <w:vAlign w:val="bottom"/>
          </w:tcPr>
          <w:p w14:paraId="1318DB38"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Opis działań</w:t>
            </w:r>
          </w:p>
        </w:tc>
      </w:tr>
      <w:tr w:rsidR="00FE02CB" w:rsidRPr="00FE02CB" w14:paraId="38DE0261" w14:textId="77777777" w:rsidTr="00B72673">
        <w:trPr>
          <w:trHeight w:hRule="exact" w:val="950"/>
          <w:jc w:val="center"/>
        </w:trPr>
        <w:tc>
          <w:tcPr>
            <w:tcW w:w="5033" w:type="dxa"/>
            <w:vMerge/>
            <w:tcBorders>
              <w:left w:val="single" w:sz="4" w:space="0" w:color="auto"/>
            </w:tcBorders>
            <w:shd w:val="clear" w:color="auto" w:fill="FFFFFF"/>
          </w:tcPr>
          <w:p w14:paraId="50F11245"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4B56C4F2"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5ACE569F"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668C5D99" w14:textId="77777777" w:rsidTr="00B72673">
        <w:trPr>
          <w:trHeight w:hRule="exact" w:val="475"/>
          <w:jc w:val="center"/>
        </w:trPr>
        <w:tc>
          <w:tcPr>
            <w:tcW w:w="5033" w:type="dxa"/>
            <w:vMerge w:val="restart"/>
            <w:tcBorders>
              <w:top w:val="single" w:sz="4" w:space="0" w:color="auto"/>
              <w:left w:val="single" w:sz="4" w:space="0" w:color="auto"/>
            </w:tcBorders>
            <w:shd w:val="clear" w:color="auto" w:fill="FFFFFF"/>
          </w:tcPr>
          <w:p w14:paraId="380E1D4E" w14:textId="77777777" w:rsidR="00FE02CB" w:rsidRPr="00FE02CB" w:rsidRDefault="00FE02CB" w:rsidP="00FE02CB">
            <w:pPr>
              <w:framePr w:w="9220" w:wrap="notBeside" w:vAnchor="text" w:hAnchor="text" w:xAlign="center" w:y="853"/>
              <w:widowControl w:val="0"/>
              <w:spacing w:after="0" w:line="23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4. Opis podjętych działań</w:t>
            </w:r>
          </w:p>
        </w:tc>
        <w:tc>
          <w:tcPr>
            <w:tcW w:w="1418" w:type="dxa"/>
            <w:tcBorders>
              <w:top w:val="single" w:sz="4" w:space="0" w:color="auto"/>
              <w:left w:val="single" w:sz="4" w:space="0" w:color="auto"/>
            </w:tcBorders>
            <w:shd w:val="clear" w:color="auto" w:fill="FFFFFF"/>
            <w:vAlign w:val="bottom"/>
          </w:tcPr>
          <w:p w14:paraId="1086F98D"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Data</w:t>
            </w:r>
          </w:p>
        </w:tc>
        <w:tc>
          <w:tcPr>
            <w:tcW w:w="2768" w:type="dxa"/>
            <w:tcBorders>
              <w:top w:val="single" w:sz="4" w:space="0" w:color="auto"/>
              <w:left w:val="single" w:sz="4" w:space="0" w:color="auto"/>
              <w:right w:val="single" w:sz="4" w:space="0" w:color="auto"/>
            </w:tcBorders>
            <w:shd w:val="clear" w:color="auto" w:fill="FFFFFF"/>
            <w:vAlign w:val="bottom"/>
          </w:tcPr>
          <w:p w14:paraId="25206340"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Działanie</w:t>
            </w:r>
          </w:p>
        </w:tc>
      </w:tr>
      <w:tr w:rsidR="00FE02CB" w:rsidRPr="00FE02CB" w14:paraId="6D40C2D0" w14:textId="77777777" w:rsidTr="00B72673">
        <w:trPr>
          <w:trHeight w:hRule="exact" w:val="482"/>
          <w:jc w:val="center"/>
        </w:trPr>
        <w:tc>
          <w:tcPr>
            <w:tcW w:w="5033" w:type="dxa"/>
            <w:vMerge/>
            <w:tcBorders>
              <w:left w:val="single" w:sz="4" w:space="0" w:color="auto"/>
            </w:tcBorders>
            <w:shd w:val="clear" w:color="auto" w:fill="FFFFFF"/>
          </w:tcPr>
          <w:p w14:paraId="31EF9E22"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5092593D"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19765FAA"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66E9CAF9" w14:textId="77777777" w:rsidTr="00B72673">
        <w:trPr>
          <w:trHeight w:hRule="exact" w:val="486"/>
          <w:jc w:val="center"/>
        </w:trPr>
        <w:tc>
          <w:tcPr>
            <w:tcW w:w="5033" w:type="dxa"/>
            <w:vMerge/>
            <w:tcBorders>
              <w:left w:val="single" w:sz="4" w:space="0" w:color="auto"/>
            </w:tcBorders>
            <w:shd w:val="clear" w:color="auto" w:fill="FFFFFF"/>
          </w:tcPr>
          <w:p w14:paraId="687E9F65"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5CB5CD04"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4586FECD"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51705854" w14:textId="77777777" w:rsidTr="00B72673">
        <w:trPr>
          <w:trHeight w:hRule="exact" w:val="479"/>
          <w:jc w:val="center"/>
        </w:trPr>
        <w:tc>
          <w:tcPr>
            <w:tcW w:w="5033" w:type="dxa"/>
            <w:vMerge/>
            <w:tcBorders>
              <w:left w:val="single" w:sz="4" w:space="0" w:color="auto"/>
            </w:tcBorders>
            <w:shd w:val="clear" w:color="auto" w:fill="FFFFFF"/>
          </w:tcPr>
          <w:p w14:paraId="321C9DC1"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0EDCD327"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489D3112"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68D786B9" w14:textId="77777777" w:rsidTr="00B72673">
        <w:trPr>
          <w:trHeight w:hRule="exact" w:val="475"/>
          <w:jc w:val="center"/>
        </w:trPr>
        <w:tc>
          <w:tcPr>
            <w:tcW w:w="5033" w:type="dxa"/>
            <w:vMerge w:val="restart"/>
            <w:tcBorders>
              <w:top w:val="single" w:sz="4" w:space="0" w:color="auto"/>
              <w:left w:val="single" w:sz="4" w:space="0" w:color="auto"/>
            </w:tcBorders>
            <w:shd w:val="clear" w:color="auto" w:fill="FFFFFF"/>
          </w:tcPr>
          <w:p w14:paraId="5DF971B8"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5. Spotkania z opiekunami małoletniego</w:t>
            </w:r>
          </w:p>
        </w:tc>
        <w:tc>
          <w:tcPr>
            <w:tcW w:w="1418" w:type="dxa"/>
            <w:tcBorders>
              <w:top w:val="single" w:sz="4" w:space="0" w:color="auto"/>
              <w:left w:val="single" w:sz="4" w:space="0" w:color="auto"/>
            </w:tcBorders>
            <w:shd w:val="clear" w:color="auto" w:fill="FFFFFF"/>
            <w:vAlign w:val="bottom"/>
          </w:tcPr>
          <w:p w14:paraId="458C8C91"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Data</w:t>
            </w:r>
          </w:p>
        </w:tc>
        <w:tc>
          <w:tcPr>
            <w:tcW w:w="2768" w:type="dxa"/>
            <w:tcBorders>
              <w:top w:val="single" w:sz="4" w:space="0" w:color="auto"/>
              <w:left w:val="single" w:sz="4" w:space="0" w:color="auto"/>
              <w:right w:val="single" w:sz="4" w:space="0" w:color="auto"/>
            </w:tcBorders>
            <w:shd w:val="clear" w:color="auto" w:fill="FFFFFF"/>
            <w:vAlign w:val="bottom"/>
          </w:tcPr>
          <w:p w14:paraId="3BF95FA8"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Opis spotkania</w:t>
            </w:r>
          </w:p>
        </w:tc>
      </w:tr>
      <w:tr w:rsidR="00FE02CB" w:rsidRPr="00FE02CB" w14:paraId="6DC14142" w14:textId="77777777" w:rsidTr="00B72673">
        <w:trPr>
          <w:trHeight w:hRule="exact" w:val="475"/>
          <w:jc w:val="center"/>
        </w:trPr>
        <w:tc>
          <w:tcPr>
            <w:tcW w:w="5033" w:type="dxa"/>
            <w:vMerge/>
            <w:tcBorders>
              <w:left w:val="single" w:sz="4" w:space="0" w:color="auto"/>
            </w:tcBorders>
            <w:shd w:val="clear" w:color="auto" w:fill="FFFFFF"/>
          </w:tcPr>
          <w:p w14:paraId="2F58471E"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68AD108E"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5260FC70"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2A35EE2A" w14:textId="77777777" w:rsidTr="00B72673">
        <w:trPr>
          <w:trHeight w:hRule="exact" w:val="486"/>
          <w:jc w:val="center"/>
        </w:trPr>
        <w:tc>
          <w:tcPr>
            <w:tcW w:w="5033" w:type="dxa"/>
            <w:vMerge/>
            <w:tcBorders>
              <w:left w:val="single" w:sz="4" w:space="0" w:color="auto"/>
            </w:tcBorders>
            <w:shd w:val="clear" w:color="auto" w:fill="FFFFFF"/>
          </w:tcPr>
          <w:p w14:paraId="29F16263"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2C58288A"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4D17EEEE"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447538A8" w14:textId="77777777" w:rsidTr="00B72673">
        <w:trPr>
          <w:trHeight w:hRule="exact" w:val="475"/>
          <w:jc w:val="center"/>
        </w:trPr>
        <w:tc>
          <w:tcPr>
            <w:tcW w:w="5033" w:type="dxa"/>
            <w:vMerge/>
            <w:tcBorders>
              <w:left w:val="single" w:sz="4" w:space="0" w:color="auto"/>
            </w:tcBorders>
            <w:shd w:val="clear" w:color="auto" w:fill="FFFFFF"/>
          </w:tcPr>
          <w:p w14:paraId="71FE8298"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4BE4EA0B"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27F38655"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41239F90" w14:textId="77777777" w:rsidTr="00B72673">
        <w:trPr>
          <w:trHeight w:hRule="exact" w:val="1350"/>
          <w:jc w:val="center"/>
        </w:trPr>
        <w:tc>
          <w:tcPr>
            <w:tcW w:w="5033" w:type="dxa"/>
            <w:tcBorders>
              <w:top w:val="single" w:sz="4" w:space="0" w:color="auto"/>
              <w:left w:val="single" w:sz="4" w:space="0" w:color="auto"/>
            </w:tcBorders>
            <w:shd w:val="clear" w:color="auto" w:fill="FFFFFF"/>
          </w:tcPr>
          <w:p w14:paraId="600B4D56"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6. Forma podjętej interwencji (zakreślić właściwe)</w:t>
            </w:r>
          </w:p>
        </w:tc>
        <w:tc>
          <w:tcPr>
            <w:tcW w:w="4186" w:type="dxa"/>
            <w:gridSpan w:val="2"/>
            <w:tcBorders>
              <w:top w:val="single" w:sz="4" w:space="0" w:color="auto"/>
              <w:left w:val="single" w:sz="4" w:space="0" w:color="auto"/>
              <w:right w:val="single" w:sz="4" w:space="0" w:color="auto"/>
            </w:tcBorders>
            <w:shd w:val="clear" w:color="auto" w:fill="FFFFFF"/>
          </w:tcPr>
          <w:p w14:paraId="2CA2C0F3" w14:textId="77777777" w:rsidR="00FE02CB" w:rsidRPr="00FE02CB" w:rsidRDefault="00FE02CB" w:rsidP="00FE02CB">
            <w:pPr>
              <w:framePr w:w="9220" w:wrap="notBeside" w:vAnchor="text" w:hAnchor="text" w:xAlign="center" w:y="853"/>
              <w:widowControl w:val="0"/>
              <w:numPr>
                <w:ilvl w:val="0"/>
                <w:numId w:val="27"/>
              </w:numPr>
              <w:tabs>
                <w:tab w:val="left" w:pos="112"/>
              </w:tabs>
              <w:spacing w:after="0" w:line="223"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zawiadomienie o podejrzeniu popełnienia przestępstwa,</w:t>
            </w:r>
          </w:p>
          <w:p w14:paraId="7AD0E28C" w14:textId="77777777" w:rsidR="00FE02CB" w:rsidRPr="00FE02CB" w:rsidRDefault="00FE02CB" w:rsidP="00FE02CB">
            <w:pPr>
              <w:framePr w:w="9220" w:wrap="notBeside" w:vAnchor="text" w:hAnchor="text" w:xAlign="center" w:y="853"/>
              <w:widowControl w:val="0"/>
              <w:numPr>
                <w:ilvl w:val="0"/>
                <w:numId w:val="27"/>
              </w:numPr>
              <w:tabs>
                <w:tab w:val="left" w:pos="115"/>
              </w:tabs>
              <w:spacing w:after="0" w:line="223"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wniosek o wgląd w sytuację małoletniego/rodziny</w:t>
            </w:r>
          </w:p>
          <w:p w14:paraId="3A8FFE82" w14:textId="77777777" w:rsidR="00FE02CB" w:rsidRPr="00FE02CB" w:rsidRDefault="00FE02CB" w:rsidP="00FE02CB">
            <w:pPr>
              <w:framePr w:w="9220" w:wrap="notBeside" w:vAnchor="text" w:hAnchor="text" w:xAlign="center" w:y="853"/>
              <w:widowControl w:val="0"/>
              <w:numPr>
                <w:ilvl w:val="0"/>
                <w:numId w:val="27"/>
              </w:numPr>
              <w:tabs>
                <w:tab w:val="left" w:pos="119"/>
              </w:tabs>
              <w:spacing w:after="0" w:line="223"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inny rodzaj interwencji. Jaki?</w:t>
            </w:r>
          </w:p>
        </w:tc>
      </w:tr>
      <w:tr w:rsidR="00FE02CB" w:rsidRPr="00FE02CB" w14:paraId="321C38B8" w14:textId="77777777" w:rsidTr="00B72673">
        <w:trPr>
          <w:trHeight w:hRule="exact" w:val="1192"/>
          <w:jc w:val="center"/>
        </w:trPr>
        <w:tc>
          <w:tcPr>
            <w:tcW w:w="5033" w:type="dxa"/>
            <w:tcBorders>
              <w:top w:val="single" w:sz="4" w:space="0" w:color="auto"/>
              <w:left w:val="single" w:sz="4" w:space="0" w:color="auto"/>
            </w:tcBorders>
            <w:shd w:val="clear" w:color="auto" w:fill="FFFFFF"/>
            <w:vAlign w:val="center"/>
          </w:tcPr>
          <w:p w14:paraId="0EAD2517" w14:textId="77777777" w:rsidR="00FE02CB" w:rsidRPr="00FE02CB" w:rsidRDefault="00FE02CB" w:rsidP="00FE02CB">
            <w:pPr>
              <w:framePr w:w="9220" w:wrap="notBeside" w:vAnchor="text" w:hAnchor="text" w:xAlign="center" w:y="853"/>
              <w:widowControl w:val="0"/>
              <w:spacing w:after="0" w:line="23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7. Dane dotyczące interwencji (nazwa organu, do którego zgłoszono interwencję) i data interwencji</w:t>
            </w:r>
          </w:p>
        </w:tc>
        <w:tc>
          <w:tcPr>
            <w:tcW w:w="1418" w:type="dxa"/>
            <w:tcBorders>
              <w:top w:val="single" w:sz="4" w:space="0" w:color="auto"/>
              <w:left w:val="single" w:sz="4" w:space="0" w:color="auto"/>
            </w:tcBorders>
            <w:shd w:val="clear" w:color="auto" w:fill="FFFFFF"/>
          </w:tcPr>
          <w:p w14:paraId="2374ABAA"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4DEA5719"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1DF75DEF" w14:textId="77777777" w:rsidTr="00B72673">
        <w:trPr>
          <w:trHeight w:hRule="exact" w:val="479"/>
          <w:jc w:val="center"/>
        </w:trPr>
        <w:tc>
          <w:tcPr>
            <w:tcW w:w="5033" w:type="dxa"/>
            <w:vMerge w:val="restart"/>
            <w:tcBorders>
              <w:top w:val="single" w:sz="4" w:space="0" w:color="auto"/>
              <w:left w:val="single" w:sz="4" w:space="0" w:color="auto"/>
            </w:tcBorders>
            <w:shd w:val="clear" w:color="auto" w:fill="FFFFFF"/>
          </w:tcPr>
          <w:p w14:paraId="7FB8AE20" w14:textId="77777777" w:rsidR="00FE02CB" w:rsidRPr="00FE02CB" w:rsidRDefault="00FE02CB" w:rsidP="00FE02CB">
            <w:pPr>
              <w:framePr w:w="9220" w:wrap="notBeside" w:vAnchor="text" w:hAnchor="text" w:xAlign="center" w:y="853"/>
              <w:widowControl w:val="0"/>
              <w:spacing w:after="0" w:line="227"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8. Wyniki interwencji: działania organów wymiaru sprawiedliwości, jeśli szkoła uzyskała informacje o wynikach/działania placówki/działania rodziców</w:t>
            </w:r>
          </w:p>
        </w:tc>
        <w:tc>
          <w:tcPr>
            <w:tcW w:w="1418" w:type="dxa"/>
            <w:tcBorders>
              <w:top w:val="single" w:sz="4" w:space="0" w:color="auto"/>
              <w:left w:val="single" w:sz="4" w:space="0" w:color="auto"/>
            </w:tcBorders>
            <w:shd w:val="clear" w:color="auto" w:fill="FFFFFF"/>
            <w:vAlign w:val="bottom"/>
          </w:tcPr>
          <w:p w14:paraId="6AFD062C" w14:textId="77777777" w:rsidR="00FE02CB" w:rsidRPr="00FE02CB" w:rsidRDefault="00FE02CB" w:rsidP="00FE02CB">
            <w:pPr>
              <w:framePr w:w="9220" w:wrap="notBeside" w:vAnchor="text" w:hAnchor="text" w:xAlign="center" w:y="853"/>
              <w:widowControl w:val="0"/>
              <w:spacing w:after="0" w:line="200" w:lineRule="exact"/>
              <w:ind w:left="140"/>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Data</w:t>
            </w:r>
          </w:p>
        </w:tc>
        <w:tc>
          <w:tcPr>
            <w:tcW w:w="2768" w:type="dxa"/>
            <w:tcBorders>
              <w:top w:val="single" w:sz="4" w:space="0" w:color="auto"/>
              <w:left w:val="single" w:sz="4" w:space="0" w:color="auto"/>
              <w:right w:val="single" w:sz="4" w:space="0" w:color="auto"/>
            </w:tcBorders>
            <w:shd w:val="clear" w:color="auto" w:fill="FFFFFF"/>
            <w:vAlign w:val="bottom"/>
          </w:tcPr>
          <w:p w14:paraId="07E2AC44" w14:textId="77777777" w:rsidR="00FE02CB" w:rsidRPr="00FE02CB" w:rsidRDefault="00FE02CB" w:rsidP="00FE02CB">
            <w:pPr>
              <w:framePr w:w="9220" w:wrap="notBeside" w:vAnchor="text" w:hAnchor="text" w:xAlign="center" w:y="853"/>
              <w:widowControl w:val="0"/>
              <w:spacing w:after="0" w:line="200" w:lineRule="exact"/>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0"/>
                <w:szCs w:val="20"/>
                <w:lang w:eastAsia="pl-PL" w:bidi="pl-PL"/>
              </w:rPr>
              <w:t>Działanie</w:t>
            </w:r>
          </w:p>
        </w:tc>
      </w:tr>
      <w:tr w:rsidR="00FE02CB" w:rsidRPr="00FE02CB" w14:paraId="44E3192F" w14:textId="77777777" w:rsidTr="00B72673">
        <w:trPr>
          <w:trHeight w:hRule="exact" w:val="468"/>
          <w:jc w:val="center"/>
        </w:trPr>
        <w:tc>
          <w:tcPr>
            <w:tcW w:w="5033" w:type="dxa"/>
            <w:vMerge/>
            <w:tcBorders>
              <w:left w:val="single" w:sz="4" w:space="0" w:color="auto"/>
            </w:tcBorders>
            <w:shd w:val="clear" w:color="auto" w:fill="FFFFFF"/>
          </w:tcPr>
          <w:p w14:paraId="35DB5A43"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3B229E46"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3A1EA66B"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26E0236C" w14:textId="77777777" w:rsidTr="00B72673">
        <w:trPr>
          <w:trHeight w:hRule="exact" w:val="479"/>
          <w:jc w:val="center"/>
        </w:trPr>
        <w:tc>
          <w:tcPr>
            <w:tcW w:w="5033" w:type="dxa"/>
            <w:vMerge/>
            <w:tcBorders>
              <w:left w:val="single" w:sz="4" w:space="0" w:color="auto"/>
            </w:tcBorders>
            <w:shd w:val="clear" w:color="auto" w:fill="FFFFFF"/>
          </w:tcPr>
          <w:p w14:paraId="5749F065"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4A98481B"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4F12FF7C"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095CFA3E" w14:textId="77777777" w:rsidTr="00B72673">
        <w:trPr>
          <w:trHeight w:hRule="exact" w:val="486"/>
          <w:jc w:val="center"/>
        </w:trPr>
        <w:tc>
          <w:tcPr>
            <w:tcW w:w="5033" w:type="dxa"/>
            <w:vMerge/>
            <w:tcBorders>
              <w:left w:val="single" w:sz="4" w:space="0" w:color="auto"/>
            </w:tcBorders>
            <w:shd w:val="clear" w:color="auto" w:fill="FFFFFF"/>
          </w:tcPr>
          <w:p w14:paraId="7FBBA4DF"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tcBorders>
            <w:shd w:val="clear" w:color="auto" w:fill="FFFFFF"/>
          </w:tcPr>
          <w:p w14:paraId="5CB0F985"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right w:val="single" w:sz="4" w:space="0" w:color="auto"/>
            </w:tcBorders>
            <w:shd w:val="clear" w:color="auto" w:fill="FFFFFF"/>
          </w:tcPr>
          <w:p w14:paraId="0C613C8F"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r w:rsidR="00FE02CB" w:rsidRPr="00FE02CB" w14:paraId="3248DBC9" w14:textId="77777777" w:rsidTr="00B72673">
        <w:trPr>
          <w:trHeight w:hRule="exact" w:val="500"/>
          <w:jc w:val="center"/>
        </w:trPr>
        <w:tc>
          <w:tcPr>
            <w:tcW w:w="5033" w:type="dxa"/>
            <w:vMerge/>
            <w:tcBorders>
              <w:left w:val="single" w:sz="4" w:space="0" w:color="auto"/>
              <w:bottom w:val="single" w:sz="4" w:space="0" w:color="auto"/>
            </w:tcBorders>
            <w:shd w:val="clear" w:color="auto" w:fill="FFFFFF"/>
          </w:tcPr>
          <w:p w14:paraId="4EF8CA27"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24"/>
                <w:szCs w:val="24"/>
                <w:lang w:eastAsia="pl-PL" w:bidi="pl-PL"/>
              </w:rPr>
            </w:pPr>
          </w:p>
        </w:tc>
        <w:tc>
          <w:tcPr>
            <w:tcW w:w="1418" w:type="dxa"/>
            <w:tcBorders>
              <w:top w:val="single" w:sz="4" w:space="0" w:color="auto"/>
              <w:left w:val="single" w:sz="4" w:space="0" w:color="auto"/>
              <w:bottom w:val="single" w:sz="4" w:space="0" w:color="auto"/>
            </w:tcBorders>
            <w:shd w:val="clear" w:color="auto" w:fill="FFFFFF"/>
          </w:tcPr>
          <w:p w14:paraId="39702BC3"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c>
          <w:tcPr>
            <w:tcW w:w="2768" w:type="dxa"/>
            <w:tcBorders>
              <w:top w:val="single" w:sz="4" w:space="0" w:color="auto"/>
              <w:left w:val="single" w:sz="4" w:space="0" w:color="auto"/>
              <w:bottom w:val="single" w:sz="4" w:space="0" w:color="auto"/>
              <w:right w:val="single" w:sz="4" w:space="0" w:color="auto"/>
            </w:tcBorders>
            <w:shd w:val="clear" w:color="auto" w:fill="FFFFFF"/>
          </w:tcPr>
          <w:p w14:paraId="1F4B9968" w14:textId="77777777" w:rsidR="00FE02CB" w:rsidRPr="00FE02CB" w:rsidRDefault="00FE02CB" w:rsidP="00FE02CB">
            <w:pPr>
              <w:framePr w:w="9220" w:wrap="notBeside" w:vAnchor="text" w:hAnchor="text" w:xAlign="center" w:y="853"/>
              <w:widowControl w:val="0"/>
              <w:spacing w:after="0" w:line="240" w:lineRule="auto"/>
              <w:rPr>
                <w:rFonts w:ascii="Microsoft Sans Serif" w:eastAsia="Microsoft Sans Serif" w:hAnsi="Microsoft Sans Serif" w:cs="Microsoft Sans Serif"/>
                <w:color w:val="000000"/>
                <w:sz w:val="10"/>
                <w:szCs w:val="10"/>
                <w:lang w:eastAsia="pl-PL" w:bidi="pl-PL"/>
              </w:rPr>
            </w:pPr>
          </w:p>
        </w:tc>
      </w:tr>
    </w:tbl>
    <w:p w14:paraId="30247FEB" w14:textId="77777777" w:rsidR="00FE02CB" w:rsidRPr="00FE02CB" w:rsidRDefault="00FE02CB" w:rsidP="00FE02CB">
      <w:pPr>
        <w:widowControl w:val="0"/>
        <w:tabs>
          <w:tab w:val="left" w:pos="352"/>
        </w:tabs>
        <w:spacing w:after="296" w:line="307" w:lineRule="exact"/>
        <w:jc w:val="center"/>
        <w:rPr>
          <w:rFonts w:ascii="Times New Roman" w:eastAsia="Times New Roman" w:hAnsi="Times New Roman" w:cs="Times New Roman"/>
          <w:b/>
          <w:color w:val="000000"/>
          <w:sz w:val="24"/>
          <w:szCs w:val="24"/>
          <w:lang w:eastAsia="pl-PL" w:bidi="pl-PL"/>
        </w:rPr>
      </w:pPr>
      <w:r w:rsidRPr="00FE02CB">
        <w:rPr>
          <w:rFonts w:ascii="Times New Roman" w:eastAsia="Times New Roman" w:hAnsi="Times New Roman" w:cs="Times New Roman"/>
          <w:b/>
          <w:color w:val="000000"/>
          <w:sz w:val="24"/>
          <w:szCs w:val="24"/>
          <w:lang w:eastAsia="pl-PL" w:bidi="pl-PL"/>
        </w:rPr>
        <w:t>Karta interwencji</w:t>
      </w:r>
    </w:p>
    <w:p w14:paraId="034C224E"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1ACCCC33"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r>
      <w:r w:rsidRPr="00FE02CB">
        <w:rPr>
          <w:rFonts w:ascii="Times New Roman" w:eastAsia="Times New Roman" w:hAnsi="Times New Roman" w:cs="Times New Roman"/>
          <w:color w:val="000000"/>
          <w:sz w:val="24"/>
          <w:szCs w:val="24"/>
          <w:lang w:eastAsia="pl-PL" w:bidi="pl-PL"/>
        </w:rPr>
        <w:tab/>
        <w:t xml:space="preserve">Załącznik nr 4 </w:t>
      </w:r>
    </w:p>
    <w:p w14:paraId="3DC28D68"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6BB7A732" w14:textId="77777777" w:rsidR="00FE02CB" w:rsidRPr="00FE02CB" w:rsidRDefault="00FE02CB" w:rsidP="00FE02CB">
      <w:pPr>
        <w:widowControl w:val="0"/>
        <w:spacing w:after="112" w:line="240" w:lineRule="exact"/>
        <w:jc w:val="center"/>
        <w:rPr>
          <w:rFonts w:ascii="Times New Roman" w:eastAsia="Times New Roman" w:hAnsi="Times New Roman" w:cs="Times New Roman"/>
          <w:b/>
          <w:bCs/>
          <w:sz w:val="24"/>
          <w:szCs w:val="24"/>
          <w:lang w:eastAsia="pl-PL" w:bidi="pl-PL"/>
        </w:rPr>
      </w:pPr>
      <w:r w:rsidRPr="00FE02CB">
        <w:rPr>
          <w:rFonts w:ascii="Times New Roman" w:eastAsia="Times New Roman" w:hAnsi="Times New Roman" w:cs="Times New Roman"/>
          <w:b/>
          <w:bCs/>
          <w:sz w:val="24"/>
          <w:szCs w:val="24"/>
          <w:lang w:eastAsia="pl-PL" w:bidi="pl-PL"/>
        </w:rPr>
        <w:t>STANDARDY OCHRONY MAŁOLETNICH</w:t>
      </w:r>
    </w:p>
    <w:p w14:paraId="7F960FE3" w14:textId="77777777" w:rsidR="00FE02CB" w:rsidRPr="00FE02CB" w:rsidRDefault="00FE02CB" w:rsidP="00FE02CB">
      <w:pPr>
        <w:widowControl w:val="0"/>
        <w:spacing w:after="727" w:line="220" w:lineRule="exact"/>
        <w:jc w:val="center"/>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(WERSJA SKRÓCONA DLA MAŁOLETNICH)</w:t>
      </w:r>
    </w:p>
    <w:p w14:paraId="3AEC78DE" w14:textId="77777777" w:rsidR="00FE02CB" w:rsidRPr="00FE02CB" w:rsidRDefault="00FE02CB" w:rsidP="00FE02CB">
      <w:pPr>
        <w:widowControl w:val="0"/>
        <w:spacing w:after="186" w:line="302"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Osoby, które kontaktują się z tobą w ramach wsparcia udzielanego przez Miejski Ośrodek Pomocy Społecznej w Cieszynie, powinny zachowywać się grzecznie i z poszanowaniem twoich potrzeb.</w:t>
      </w:r>
    </w:p>
    <w:p w14:paraId="1CE5AACD" w14:textId="77777777" w:rsidR="00FE02CB" w:rsidRPr="00FE02CB" w:rsidRDefault="00FE02CB" w:rsidP="00FE02CB">
      <w:pPr>
        <w:widowControl w:val="0"/>
        <w:spacing w:after="126" w:line="220"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Ośrodka  nie wolno stosować w stosunku do Ciebie przemocy.</w:t>
      </w:r>
    </w:p>
    <w:p w14:paraId="31D63F42" w14:textId="77777777" w:rsidR="00FE02CB" w:rsidRPr="00FE02CB" w:rsidRDefault="00FE02CB" w:rsidP="00FE02CB">
      <w:pPr>
        <w:widowControl w:val="0"/>
        <w:spacing w:after="182"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Masz prawo do zadawania pytań i otrzymywania na nie wyczerpujących odpowiedzi.</w:t>
      </w:r>
    </w:p>
    <w:p w14:paraId="03459714" w14:textId="77777777" w:rsidR="00FE02CB" w:rsidRPr="00FE02CB" w:rsidRDefault="00FE02CB" w:rsidP="00FE02CB">
      <w:pPr>
        <w:widowControl w:val="0"/>
        <w:spacing w:after="131" w:line="220"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Ośrodka nie wolno na Ciebie krzyczeć.</w:t>
      </w:r>
    </w:p>
    <w:p w14:paraId="1FC1946A" w14:textId="77777777" w:rsidR="00FE02CB" w:rsidRPr="00FE02CB" w:rsidRDefault="00FE02CB" w:rsidP="00FE02CB">
      <w:pPr>
        <w:widowControl w:val="0"/>
        <w:spacing w:after="116"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Masz prawo do prywatności, Personelowi  nie wolno przekazywać informacji o Tobie innym dorosłym ani dzieciom, z wyjątkiem Twoich rodziców/opiekunów.</w:t>
      </w:r>
    </w:p>
    <w:p w14:paraId="60675830" w14:textId="77777777" w:rsidR="00FE02CB" w:rsidRPr="00FE02CB" w:rsidRDefault="00FE02CB" w:rsidP="00FE02CB">
      <w:pPr>
        <w:widowControl w:val="0"/>
        <w:spacing w:after="124" w:line="302"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bez twojej zgody i zgody twoich rodziców/opiekunów robić zdjęć, nagrywać filmów.</w:t>
      </w:r>
    </w:p>
    <w:p w14:paraId="77AF0453" w14:textId="77777777" w:rsidR="00FE02CB" w:rsidRPr="00FE02CB" w:rsidRDefault="00FE02CB" w:rsidP="00FE02CB">
      <w:pPr>
        <w:widowControl w:val="0"/>
        <w:spacing w:after="182"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zachowywać się w twojej obecności niewłaściwie, używać wulgarnych słów, gestów lub żartów, obrażać kogokolwiek, nawiązywać w wypowiedziach do twojej atrakcyjności, używać przemocy.</w:t>
      </w:r>
    </w:p>
    <w:p w14:paraId="1045CAA8" w14:textId="77777777" w:rsidR="00FE02CB" w:rsidRPr="00FE02CB" w:rsidRDefault="00FE02CB" w:rsidP="00FE02CB">
      <w:pPr>
        <w:widowControl w:val="0"/>
        <w:spacing w:after="126" w:line="220"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Nikomu nie wolno Cię krzywdzić, w jakichkolwiek sposób.</w:t>
      </w:r>
    </w:p>
    <w:p w14:paraId="607C5516" w14:textId="77777777" w:rsidR="00FE02CB" w:rsidRPr="00FE02CB" w:rsidRDefault="00FE02CB" w:rsidP="00FE02CB">
      <w:pPr>
        <w:widowControl w:val="0"/>
        <w:spacing w:after="12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nawiązywać z Tobą jakichkolwiek relacji poza zajęciowych ani składać Ci propozycji o nieodpowiednim charakterze.</w:t>
      </w:r>
    </w:p>
    <w:p w14:paraId="1CD926D4" w14:textId="77777777" w:rsidR="00FE02CB" w:rsidRPr="00FE02CB" w:rsidRDefault="00FE02CB" w:rsidP="00FE02CB">
      <w:pPr>
        <w:widowControl w:val="0"/>
        <w:spacing w:after="182"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proponować Ci alkoholu, papierosów ani nielegalnych substancji. Personelowi nie wolno używać ich w Twojej obecności.</w:t>
      </w:r>
    </w:p>
    <w:p w14:paraId="51B353D4" w14:textId="77777777" w:rsidR="00FE02CB" w:rsidRPr="00FE02CB" w:rsidRDefault="00FE02CB" w:rsidP="00FE02CB">
      <w:pPr>
        <w:widowControl w:val="0"/>
        <w:spacing w:after="131" w:line="220"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przyjmować pieniędzy ani prezentów od Ciebie.</w:t>
      </w:r>
    </w:p>
    <w:p w14:paraId="67A3CA6C" w14:textId="77777777" w:rsidR="00FE02CB" w:rsidRPr="00FE02CB" w:rsidRDefault="00FE02CB" w:rsidP="00FE02CB">
      <w:pPr>
        <w:widowControl w:val="0"/>
        <w:spacing w:after="12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Masz prawo być traktowane tak samo jak wszystkie inne dzieci. Personel nie powinien nikogo faworyzować.</w:t>
      </w:r>
    </w:p>
    <w:p w14:paraId="11998C58" w14:textId="77777777" w:rsidR="00FE02CB" w:rsidRPr="00FE02CB" w:rsidRDefault="00FE02CB" w:rsidP="00FE02CB">
      <w:pPr>
        <w:widowControl w:val="0"/>
        <w:spacing w:after="12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wolno Cię dotykać tylko za Twoją zgodą i w taki sposób, aby dotyk był dla Ciebie odpowiedni.</w:t>
      </w:r>
    </w:p>
    <w:p w14:paraId="4AA9D027" w14:textId="77777777" w:rsidR="00FE02CB" w:rsidRPr="00FE02CB" w:rsidRDefault="00FE02CB" w:rsidP="00FE02CB">
      <w:pPr>
        <w:widowControl w:val="0"/>
        <w:spacing w:after="12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Cię bić, szturchać, popychać ani dotykać w jakikolwiek inny sposób, którego nie chcesz lub nie akceptujesz.</w:t>
      </w:r>
    </w:p>
    <w:p w14:paraId="6FA34D3E" w14:textId="77777777" w:rsidR="00FE02CB" w:rsidRPr="00FE02CB" w:rsidRDefault="00FE02CB" w:rsidP="00FE02CB">
      <w:pPr>
        <w:widowControl w:val="0"/>
        <w:spacing w:after="12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 może się z Tobą kontaktować wyłącznie w ramach swoich obowiązków służbowych, bądź w związku z tymi obowiązkami.</w:t>
      </w:r>
    </w:p>
    <w:p w14:paraId="66D744FF" w14:textId="77777777" w:rsidR="00FE02CB" w:rsidRPr="00FE02CB" w:rsidRDefault="00FE02CB" w:rsidP="00FE02CB">
      <w:pPr>
        <w:widowControl w:val="0"/>
        <w:spacing w:after="36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Personelowi nie wolno zapraszać Cię do ich miejsca zamieszkania, spotykać się z Tobą poza kontaktem służbowym ani kontaktować się z Tobą w mediach społecznościowych lub przez prywatny telefon.</w:t>
      </w:r>
    </w:p>
    <w:p w14:paraId="6B7EE60B" w14:textId="77777777" w:rsidR="00FE02CB" w:rsidRPr="00FE02CB" w:rsidRDefault="00FE02CB" w:rsidP="00FE02CB">
      <w:pPr>
        <w:widowControl w:val="0"/>
        <w:spacing w:after="36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lastRenderedPageBreak/>
        <w:t>116 111 - Telefon zaufania dla dzieci i młodzieży prowadzony przez Fundację Dajemy Dzieciom Siłę</w:t>
      </w:r>
    </w:p>
    <w:p w14:paraId="7E4C140D" w14:textId="77777777" w:rsidR="00FE02CB" w:rsidRPr="00FE02CB" w:rsidRDefault="00FE02CB" w:rsidP="00FE02CB">
      <w:pPr>
        <w:widowControl w:val="0"/>
        <w:spacing w:after="36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 xml:space="preserve">Telefon zaufania dla dzieci i młodzieży udziela wsparcia dzieciom i młodzieży do 18 r.ż. Telefon jest anonimowy i bezpłatny, działa 7 dni w tygodniu, 24 godziny na dobę. Dzieci mogą porozmawiać z nami o wszystkim: o przyjaźni, miłości, dojrzewaniu, kontaktach z rodzicami, rodzeństwem, problemach w szkole czy emocjach, których doświadczają. Gdy czują się dyskryminowane, kiedy doświadczają przemocy lub są jej świadkiem. </w:t>
      </w:r>
    </w:p>
    <w:p w14:paraId="47AA31D4" w14:textId="77777777" w:rsidR="00FE02CB" w:rsidRPr="00FE02CB" w:rsidRDefault="00FE02CB" w:rsidP="00FE02CB">
      <w:pPr>
        <w:widowControl w:val="0"/>
        <w:spacing w:after="36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800 12 12 12 - Dziecięcy Telefon Zaufania Rzeczniczki Praw Dziecka</w:t>
      </w:r>
    </w:p>
    <w:p w14:paraId="67467CA3" w14:textId="77777777" w:rsidR="00FE02CB" w:rsidRPr="00FE02CB" w:rsidRDefault="00FE02CB" w:rsidP="00FE02CB">
      <w:pPr>
        <w:widowControl w:val="0"/>
        <w:spacing w:after="360" w:line="298" w:lineRule="exact"/>
        <w:jc w:val="both"/>
        <w:rPr>
          <w:rFonts w:ascii="Times New Roman" w:eastAsia="Times New Roman" w:hAnsi="Times New Roman" w:cs="Times New Roman"/>
          <w:lang w:eastAsia="pl-PL" w:bidi="pl-PL"/>
        </w:rPr>
      </w:pPr>
      <w:r w:rsidRPr="00FE02CB">
        <w:rPr>
          <w:rFonts w:ascii="Times New Roman" w:eastAsia="Times New Roman" w:hAnsi="Times New Roman" w:cs="Times New Roman"/>
          <w:lang w:eastAsia="pl-PL" w:bidi="pl-PL"/>
        </w:rPr>
        <w:t>Dziecięcy Telefon Zaufania Rzeczniczki Praw Dziecka działa 24 godziny na dobę, 7 dni w tygodniu.</w:t>
      </w:r>
    </w:p>
    <w:p w14:paraId="16286544" w14:textId="77777777" w:rsidR="00FE02CB" w:rsidRPr="00FE02CB" w:rsidRDefault="00FE02CB" w:rsidP="00FE02CB">
      <w:pPr>
        <w:widowControl w:val="0"/>
        <w:spacing w:after="0" w:line="298" w:lineRule="exact"/>
        <w:jc w:val="both"/>
        <w:rPr>
          <w:rFonts w:ascii="Times New Roman" w:eastAsia="Times New Roman" w:hAnsi="Times New Roman" w:cs="Times New Roman"/>
          <w:b/>
          <w:bCs/>
          <w:sz w:val="24"/>
          <w:szCs w:val="24"/>
          <w:lang w:eastAsia="pl-PL" w:bidi="pl-PL"/>
        </w:rPr>
      </w:pPr>
      <w:r w:rsidRPr="00FE02CB">
        <w:rPr>
          <w:rFonts w:ascii="Times New Roman" w:eastAsia="Times New Roman" w:hAnsi="Times New Roman" w:cs="Times New Roman"/>
          <w:b/>
          <w:bCs/>
          <w:sz w:val="24"/>
          <w:szCs w:val="24"/>
          <w:lang w:eastAsia="pl-PL" w:bidi="pl-PL"/>
        </w:rPr>
        <w:t>PAMIĘTAJ! ZAWSZE KIEDY CZUJESZ SIĘ NIEKOMFORTOWO W JAKIEJŚ SYTUACJI, KTOŚ ROBI CI KRZYWDĘ LUB ZACHOWUJE SIĘ NIEODPOWIEDNIO, MOŻESZ POWIEDZIEĆ O TYM WYBRANEMU PRZEZ CIEBIE PRACOWNIKOWI MIEJSKIEGO OŚRODKA POMOCY SPOŁECZNEJ W CIESZYNIW, KTÓRY CIĘ WYSŁUCHA I POMOŻE!</w:t>
      </w:r>
    </w:p>
    <w:p w14:paraId="26C19255" w14:textId="77777777" w:rsidR="00FE02CB" w:rsidRPr="00FE02CB" w:rsidRDefault="00FE02CB" w:rsidP="00FE02CB">
      <w:pPr>
        <w:widowControl w:val="0"/>
        <w:tabs>
          <w:tab w:val="left" w:pos="352"/>
        </w:tabs>
        <w:spacing w:after="296" w:line="307" w:lineRule="exact"/>
        <w:jc w:val="both"/>
        <w:rPr>
          <w:rFonts w:ascii="Times New Roman" w:eastAsia="Times New Roman" w:hAnsi="Times New Roman" w:cs="Times New Roman"/>
          <w:color w:val="000000"/>
          <w:sz w:val="24"/>
          <w:szCs w:val="24"/>
          <w:lang w:eastAsia="pl-PL" w:bidi="pl-PL"/>
        </w:rPr>
      </w:pPr>
    </w:p>
    <w:p w14:paraId="6B179C4B" w14:textId="77777777" w:rsidR="00FE02CB" w:rsidRPr="00FE02CB" w:rsidRDefault="00FE02CB" w:rsidP="00FE02CB">
      <w:pPr>
        <w:framePr w:h="1656" w:hSpace="466" w:wrap="notBeside" w:vAnchor="text" w:hAnchor="text" w:x="6059" w:y="1"/>
        <w:widowControl w:val="0"/>
        <w:spacing w:after="0" w:line="240" w:lineRule="auto"/>
        <w:jc w:val="center"/>
        <w:rPr>
          <w:rFonts w:ascii="Microsoft Sans Serif" w:eastAsia="Microsoft Sans Serif" w:hAnsi="Microsoft Sans Serif" w:cs="Microsoft Sans Serif"/>
          <w:color w:val="000000"/>
          <w:sz w:val="2"/>
          <w:szCs w:val="2"/>
          <w:lang w:eastAsia="pl-PL" w:bidi="pl-PL"/>
        </w:rPr>
      </w:pPr>
    </w:p>
    <w:p w14:paraId="03D3EC26" w14:textId="77777777" w:rsidR="00FE02CB" w:rsidRPr="00FE02CB" w:rsidRDefault="00FE02CB" w:rsidP="00FE02CB">
      <w:pPr>
        <w:widowControl w:val="0"/>
        <w:spacing w:after="0" w:line="240" w:lineRule="auto"/>
        <w:rPr>
          <w:rFonts w:ascii="Microsoft Sans Serif" w:eastAsia="Microsoft Sans Serif" w:hAnsi="Microsoft Sans Serif" w:cs="Microsoft Sans Serif"/>
          <w:color w:val="000000"/>
          <w:sz w:val="2"/>
          <w:szCs w:val="2"/>
          <w:lang w:eastAsia="pl-PL" w:bidi="pl-PL"/>
        </w:rPr>
      </w:pPr>
    </w:p>
    <w:p w14:paraId="74172DDE" w14:textId="77777777" w:rsidR="00FE02CB" w:rsidRPr="00FE02CB" w:rsidRDefault="00FE02CB" w:rsidP="00FE02CB">
      <w:pPr>
        <w:widowControl w:val="0"/>
        <w:spacing w:after="0" w:line="240" w:lineRule="auto"/>
        <w:rPr>
          <w:rFonts w:ascii="Microsoft Sans Serif" w:eastAsia="Microsoft Sans Serif" w:hAnsi="Microsoft Sans Serif" w:cs="Microsoft Sans Serif"/>
          <w:color w:val="000000"/>
          <w:sz w:val="2"/>
          <w:szCs w:val="2"/>
          <w:lang w:eastAsia="pl-PL" w:bidi="pl-PL"/>
        </w:rPr>
      </w:pPr>
    </w:p>
    <w:p w14:paraId="3847831A" w14:textId="77777777" w:rsidR="00FE02CB" w:rsidRPr="00FE02CB" w:rsidRDefault="00FE02CB" w:rsidP="00FE02CB">
      <w:pPr>
        <w:widowControl w:val="0"/>
        <w:tabs>
          <w:tab w:val="left" w:pos="363"/>
        </w:tabs>
        <w:spacing w:after="0" w:line="312" w:lineRule="exact"/>
        <w:jc w:val="both"/>
        <w:rPr>
          <w:rFonts w:ascii="Times New Roman" w:eastAsia="Times New Roman" w:hAnsi="Times New Roman" w:cs="Times New Roman"/>
          <w:color w:val="000000"/>
          <w:sz w:val="24"/>
          <w:szCs w:val="24"/>
          <w:lang w:eastAsia="pl-PL" w:bidi="pl-PL"/>
        </w:rPr>
        <w:sectPr w:rsidR="00FE02CB" w:rsidRPr="00FE02CB">
          <w:footerReference w:type="default" r:id="rId14"/>
          <w:headerReference w:type="first" r:id="rId15"/>
          <w:footerReference w:type="first" r:id="rId16"/>
          <w:pgSz w:w="11900" w:h="16840"/>
          <w:pgMar w:top="1593" w:right="1388" w:bottom="1398" w:left="1378" w:header="0" w:footer="3" w:gutter="0"/>
          <w:cols w:space="720"/>
          <w:noEndnote/>
          <w:titlePg/>
          <w:docGrid w:linePitch="360"/>
        </w:sectPr>
      </w:pPr>
    </w:p>
    <w:p w14:paraId="2A7D5430" w14:textId="77777777" w:rsidR="00A43CE4" w:rsidRDefault="00A43CE4"/>
    <w:sectPr w:rsidR="00A43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3C10D" w14:textId="77777777" w:rsidR="00623A7E" w:rsidRDefault="00623A7E" w:rsidP="00FE02CB">
      <w:pPr>
        <w:spacing w:after="0" w:line="240" w:lineRule="auto"/>
      </w:pPr>
      <w:r>
        <w:separator/>
      </w:r>
    </w:p>
  </w:endnote>
  <w:endnote w:type="continuationSeparator" w:id="0">
    <w:p w14:paraId="13E39500" w14:textId="77777777" w:rsidR="00623A7E" w:rsidRDefault="00623A7E" w:rsidP="00FE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F435" w14:textId="77777777" w:rsidR="00FE0EE2" w:rsidRDefault="00623A7E">
    <w:pPr>
      <w:rPr>
        <w:sz w:val="2"/>
        <w:szCs w:val="2"/>
      </w:rPr>
    </w:pPr>
    <w:r>
      <w:rPr>
        <w:noProof/>
      </w:rPr>
      <mc:AlternateContent>
        <mc:Choice Requires="wps">
          <w:drawing>
            <wp:anchor distT="0" distB="0" distL="63500" distR="63500" simplePos="0" relativeHeight="251659264" behindDoc="1" locked="0" layoutInCell="1" allowOverlap="1" wp14:anchorId="12B9D7F8" wp14:editId="7E9F060E">
              <wp:simplePos x="0" y="0"/>
              <wp:positionH relativeFrom="page">
                <wp:posOffset>3723005</wp:posOffset>
              </wp:positionH>
              <wp:positionV relativeFrom="page">
                <wp:posOffset>10175875</wp:posOffset>
              </wp:positionV>
              <wp:extent cx="70485" cy="160655"/>
              <wp:effectExtent l="0" t="3175" r="0" b="0"/>
              <wp:wrapNone/>
              <wp:docPr id="16010809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5619" w14:textId="77777777" w:rsidR="00FE0EE2" w:rsidRDefault="00623A7E">
                          <w:pPr>
                            <w:spacing w:line="240" w:lineRule="auto"/>
                          </w:pPr>
                          <w:r w:rsidRPr="00FE02CB">
                            <w:fldChar w:fldCharType="begin"/>
                          </w:r>
                          <w:r>
                            <w:instrText xml:space="preserve"> PAGE \* MERGEFORMAT </w:instrText>
                          </w:r>
                          <w:r w:rsidRPr="00FE02CB">
                            <w:fldChar w:fldCharType="separate"/>
                          </w:r>
                          <w:r w:rsidR="00984AA1" w:rsidRPr="00984AA1">
                            <w:rPr>
                              <w:rStyle w:val="Nagweklubstopka0"/>
                              <w:rFonts w:eastAsia="Calibri"/>
                              <w:noProof/>
                            </w:rPr>
                            <w:t>1</w:t>
                          </w:r>
                          <w:r w:rsidRPr="00FE02CB">
                            <w:rPr>
                              <w:rStyle w:val="Nagweklubstopka0"/>
                              <w:rFonts w:eastAsia="Calibr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9D7F8" id="_x0000_t202" coordsize="21600,21600" o:spt="202" path="m,l,21600r21600,l21600,xe">
              <v:stroke joinstyle="miter"/>
              <v:path gradientshapeok="t" o:connecttype="rect"/>
            </v:shapetype>
            <v:shape id="Text Box 4" o:spid="_x0000_s1026" type="#_x0000_t202" style="position:absolute;margin-left:293.15pt;margin-top:801.2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" filled="f" stroked="f">
              <v:textbox style="mso-fit-shape-to-text:t" inset="0,0,0,0">
                <w:txbxContent>
                  <w:p w14:paraId="54895619" w14:textId="77777777" w:rsidR="00FE0EE2" w:rsidRDefault="00623A7E">
                    <w:pPr>
                      <w:spacing w:line="240" w:lineRule="auto"/>
                    </w:pPr>
                    <w:r w:rsidRPr="00FE02CB">
                      <w:fldChar w:fldCharType="begin"/>
                    </w:r>
                    <w:r>
                      <w:instrText xml:space="preserve"> PAGE \* MERGEFORMAT </w:instrText>
                    </w:r>
                    <w:r w:rsidRPr="00FE02CB">
                      <w:fldChar w:fldCharType="separate"/>
                    </w:r>
                    <w:r w:rsidR="00984AA1" w:rsidRPr="00984AA1">
                      <w:rPr>
                        <w:rStyle w:val="Nagweklubstopka0"/>
                        <w:rFonts w:eastAsia="Calibri"/>
                        <w:noProof/>
                      </w:rPr>
                      <w:t>1</w:t>
                    </w:r>
                    <w:r w:rsidRPr="00FE02CB">
                      <w:rPr>
                        <w:rStyle w:val="Nagweklubstopka0"/>
                        <w:rFonts w:eastAsia="Calibri"/>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C27F" w14:textId="77777777" w:rsidR="00FE02CB" w:rsidRDefault="00FE02CB">
    <w:pPr>
      <w:rPr>
        <w:sz w:val="2"/>
        <w:szCs w:val="2"/>
      </w:rPr>
    </w:pPr>
    <w:r>
      <w:rPr>
        <w:noProof/>
      </w:rPr>
      <mc:AlternateContent>
        <mc:Choice Requires="wps">
          <w:drawing>
            <wp:anchor distT="0" distB="0" distL="63500" distR="63500" simplePos="0" relativeHeight="251665408" behindDoc="1" locked="0" layoutInCell="1" allowOverlap="1" wp14:anchorId="0B7E4AB2" wp14:editId="07043E3F">
              <wp:simplePos x="0" y="0"/>
              <wp:positionH relativeFrom="page">
                <wp:posOffset>3634740</wp:posOffset>
              </wp:positionH>
              <wp:positionV relativeFrom="page">
                <wp:posOffset>9944100</wp:posOffset>
              </wp:positionV>
              <wp:extent cx="127635" cy="146050"/>
              <wp:effectExtent l="0" t="0" r="0" b="0"/>
              <wp:wrapNone/>
              <wp:docPr id="201178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1CFDF" w14:textId="77777777" w:rsidR="00FE02CB" w:rsidRDefault="00FE02CB">
                          <w:pPr>
                            <w:spacing w:line="240" w:lineRule="auto"/>
                          </w:pPr>
                          <w:r w:rsidRPr="00FE02CB">
                            <w:fldChar w:fldCharType="begin"/>
                          </w:r>
                          <w:r>
                            <w:instrText xml:space="preserve"> PAGE \* MERGEFORMAT </w:instrText>
                          </w:r>
                          <w:r w:rsidRPr="00FE02CB">
                            <w:fldChar w:fldCharType="separate"/>
                          </w:r>
                          <w:r w:rsidR="00984AA1" w:rsidRPr="00984AA1">
                            <w:rPr>
                              <w:rStyle w:val="Nagweklubstopka10pt"/>
                              <w:rFonts w:eastAsia="Calibri"/>
                              <w:noProof/>
                            </w:rPr>
                            <w:t>12</w:t>
                          </w:r>
                          <w:r w:rsidRPr="00FE02CB">
                            <w:rPr>
                              <w:rStyle w:val="Nagweklubstopka10pt"/>
                              <w:rFonts w:eastAsia="Calibr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7E4AB2" id="_x0000_t202" coordsize="21600,21600" o:spt="202" path="m,l,21600r21600,l21600,xe">
              <v:stroke joinstyle="miter"/>
              <v:path gradientshapeok="t" o:connecttype="rect"/>
            </v:shapetype>
            <v:shape id="Text Box 2" o:spid="_x0000_s1028" type="#_x0000_t202" style="position:absolute;margin-left:286.2pt;margin-top:783pt;width:10.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K1wEAAJU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" filled="f" stroked="f">
              <v:textbox style="mso-fit-shape-to-text:t" inset="0,0,0,0">
                <w:txbxContent>
                  <w:p w14:paraId="18B1CFDF" w14:textId="77777777" w:rsidR="00FE02CB" w:rsidRDefault="00FE02CB">
                    <w:pPr>
                      <w:spacing w:line="240" w:lineRule="auto"/>
                    </w:pPr>
                    <w:r w:rsidRPr="00FE02CB">
                      <w:fldChar w:fldCharType="begin"/>
                    </w:r>
                    <w:r>
                      <w:instrText xml:space="preserve"> PAGE \* MERGEFORMAT </w:instrText>
                    </w:r>
                    <w:r w:rsidRPr="00FE02CB">
                      <w:fldChar w:fldCharType="separate"/>
                    </w:r>
                    <w:r w:rsidR="00984AA1" w:rsidRPr="00984AA1">
                      <w:rPr>
                        <w:rStyle w:val="Nagweklubstopka10pt"/>
                        <w:rFonts w:eastAsia="Calibri"/>
                        <w:noProof/>
                      </w:rPr>
                      <w:t>12</w:t>
                    </w:r>
                    <w:r w:rsidRPr="00FE02CB">
                      <w:rPr>
                        <w:rStyle w:val="Nagweklubstopka10pt"/>
                        <w:rFonts w:eastAsia="Calibri"/>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A884" w14:textId="77777777" w:rsidR="00FE02CB" w:rsidRDefault="00FE02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A796" w14:textId="77777777" w:rsidR="00FE0EE2" w:rsidRDefault="00623A7E">
    <w:pPr>
      <w:rPr>
        <w:sz w:val="2"/>
        <w:szCs w:val="2"/>
      </w:rPr>
    </w:pPr>
    <w:r>
      <w:rPr>
        <w:noProof/>
      </w:rPr>
      <mc:AlternateContent>
        <mc:Choice Requires="wps">
          <w:drawing>
            <wp:anchor distT="0" distB="0" distL="63500" distR="63500" simplePos="0" relativeHeight="251660288" behindDoc="1" locked="0" layoutInCell="1" allowOverlap="1" wp14:anchorId="48D4B77A" wp14:editId="238F8CD4">
              <wp:simplePos x="0" y="0"/>
              <wp:positionH relativeFrom="page">
                <wp:posOffset>3641090</wp:posOffset>
              </wp:positionH>
              <wp:positionV relativeFrom="page">
                <wp:posOffset>10092690</wp:posOffset>
              </wp:positionV>
              <wp:extent cx="70485" cy="160655"/>
              <wp:effectExtent l="2540" t="0" r="2540" b="1270"/>
              <wp:wrapNone/>
              <wp:docPr id="8074993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79FF5" w14:textId="77777777" w:rsidR="00FE0EE2" w:rsidRDefault="00623A7E">
                          <w:pPr>
                            <w:spacing w:line="240" w:lineRule="auto"/>
                          </w:pPr>
                          <w:r w:rsidRPr="00FE02CB">
                            <w:fldChar w:fldCharType="begin"/>
                          </w:r>
                          <w:r>
                            <w:instrText xml:space="preserve"> PAGE \* MERGEFORMAT </w:instrText>
                          </w:r>
                          <w:r w:rsidRPr="00FE02CB">
                            <w:fldChar w:fldCharType="separate"/>
                          </w:r>
                          <w:r w:rsidR="00984AA1" w:rsidRPr="00984AA1">
                            <w:rPr>
                              <w:rStyle w:val="Nagweklubstopka0"/>
                              <w:rFonts w:eastAsia="Calibri"/>
                              <w:noProof/>
                            </w:rPr>
                            <w:t>17</w:t>
                          </w:r>
                          <w:r w:rsidRPr="00FE02CB">
                            <w:rPr>
                              <w:rStyle w:val="Nagweklubstopka0"/>
                              <w:rFonts w:eastAsia="Calibr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4B77A" id="_x0000_t202" coordsize="21600,21600" o:spt="202" path="m,l,21600r21600,l21600,xe">
              <v:stroke joinstyle="miter"/>
              <v:path gradientshapeok="t" o:connecttype="rect"/>
            </v:shapetype>
            <v:shape id="Text Box 5" o:spid="_x0000_s1029" type="#_x0000_t202" style="position:absolute;margin-left:286.7pt;margin-top:794.7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" filled="f" stroked="f">
              <v:textbox style="mso-fit-shape-to-text:t" inset="0,0,0,0">
                <w:txbxContent>
                  <w:p w14:paraId="70079FF5" w14:textId="77777777" w:rsidR="00FE0EE2" w:rsidRDefault="00623A7E">
                    <w:pPr>
                      <w:spacing w:line="240" w:lineRule="auto"/>
                    </w:pPr>
                    <w:r w:rsidRPr="00FE02CB">
                      <w:fldChar w:fldCharType="begin"/>
                    </w:r>
                    <w:r>
                      <w:instrText xml:space="preserve"> PAGE \* MERGEFORMAT </w:instrText>
                    </w:r>
                    <w:r w:rsidRPr="00FE02CB">
                      <w:fldChar w:fldCharType="separate"/>
                    </w:r>
                    <w:r w:rsidR="00984AA1" w:rsidRPr="00984AA1">
                      <w:rPr>
                        <w:rStyle w:val="Nagweklubstopka0"/>
                        <w:rFonts w:eastAsia="Calibri"/>
                        <w:noProof/>
                      </w:rPr>
                      <w:t>17</w:t>
                    </w:r>
                    <w:r w:rsidRPr="00FE02CB">
                      <w:rPr>
                        <w:rStyle w:val="Nagweklubstopka0"/>
                        <w:rFonts w:eastAsia="Calibri"/>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AFEC" w14:textId="77777777" w:rsidR="00FE0EE2" w:rsidRDefault="00623A7E">
    <w:pPr>
      <w:rPr>
        <w:sz w:val="2"/>
        <w:szCs w:val="2"/>
      </w:rPr>
    </w:pPr>
    <w:r>
      <w:rPr>
        <w:noProof/>
      </w:rPr>
      <mc:AlternateContent>
        <mc:Choice Requires="wps">
          <w:drawing>
            <wp:anchor distT="0" distB="0" distL="63500" distR="63500" simplePos="0" relativeHeight="251662336" behindDoc="1" locked="0" layoutInCell="1" allowOverlap="1" wp14:anchorId="60920932" wp14:editId="5D77B5E1">
              <wp:simplePos x="0" y="0"/>
              <wp:positionH relativeFrom="page">
                <wp:posOffset>3746500</wp:posOffset>
              </wp:positionH>
              <wp:positionV relativeFrom="page">
                <wp:posOffset>9960610</wp:posOffset>
              </wp:positionV>
              <wp:extent cx="70485" cy="160655"/>
              <wp:effectExtent l="3175" t="0" r="0" b="0"/>
              <wp:wrapNone/>
              <wp:docPr id="21181444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F4697" w14:textId="77777777" w:rsidR="00FE0EE2" w:rsidRDefault="00623A7E">
                          <w:pPr>
                            <w:spacing w:line="240" w:lineRule="auto"/>
                          </w:pPr>
                          <w:r w:rsidRPr="00FE02CB">
                            <w:fldChar w:fldCharType="begin"/>
                          </w:r>
                          <w:r>
                            <w:instrText xml:space="preserve"> PAGE \* MERGEFORMAT </w:instrText>
                          </w:r>
                          <w:r w:rsidRPr="00FE02CB">
                            <w:fldChar w:fldCharType="separate"/>
                          </w:r>
                          <w:r w:rsidR="00984AA1" w:rsidRPr="00984AA1">
                            <w:rPr>
                              <w:rStyle w:val="Nagweklubstopka0"/>
                              <w:rFonts w:eastAsia="Calibri"/>
                              <w:noProof/>
                            </w:rPr>
                            <w:t>13</w:t>
                          </w:r>
                          <w:r w:rsidRPr="00FE02CB">
                            <w:rPr>
                              <w:rStyle w:val="Nagweklubstopka0"/>
                              <w:rFonts w:eastAsia="Calibr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20932" id="_x0000_t202" coordsize="21600,21600" o:spt="202" path="m,l,21600r21600,l21600,xe">
              <v:stroke joinstyle="miter"/>
              <v:path gradientshapeok="t" o:connecttype="rect"/>
            </v:shapetype>
            <v:shape id="Text Box 7" o:spid="_x0000_s1031" type="#_x0000_t202" style="position:absolute;margin-left:295pt;margin-top:784.3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" filled="f" stroked="f">
              <v:textbox style="mso-fit-shape-to-text:t" inset="0,0,0,0">
                <w:txbxContent>
                  <w:p w14:paraId="56EF4697" w14:textId="77777777" w:rsidR="00FE0EE2" w:rsidRDefault="00623A7E">
                    <w:pPr>
                      <w:spacing w:line="240" w:lineRule="auto"/>
                    </w:pPr>
                    <w:r w:rsidRPr="00FE02CB">
                      <w:fldChar w:fldCharType="begin"/>
                    </w:r>
                    <w:r>
                      <w:instrText xml:space="preserve"> PAGE \* MERGEFORMAT </w:instrText>
                    </w:r>
                    <w:r w:rsidRPr="00FE02CB">
                      <w:fldChar w:fldCharType="separate"/>
                    </w:r>
                    <w:r w:rsidR="00984AA1" w:rsidRPr="00984AA1">
                      <w:rPr>
                        <w:rStyle w:val="Nagweklubstopka0"/>
                        <w:rFonts w:eastAsia="Calibri"/>
                        <w:noProof/>
                      </w:rPr>
                      <w:t>13</w:t>
                    </w:r>
                    <w:r w:rsidRPr="00FE02CB">
                      <w:rPr>
                        <w:rStyle w:val="Nagweklubstopka0"/>
                        <w:rFonts w:eastAsia="Calibri"/>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49C40" w14:textId="77777777" w:rsidR="00623A7E" w:rsidRDefault="00623A7E" w:rsidP="00FE02CB">
      <w:pPr>
        <w:spacing w:after="0" w:line="240" w:lineRule="auto"/>
      </w:pPr>
      <w:r>
        <w:separator/>
      </w:r>
    </w:p>
  </w:footnote>
  <w:footnote w:type="continuationSeparator" w:id="0">
    <w:p w14:paraId="4A6790F7" w14:textId="77777777" w:rsidR="00623A7E" w:rsidRDefault="00623A7E" w:rsidP="00FE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3A0B" w14:textId="77777777" w:rsidR="00984AA1" w:rsidRDefault="00984AA1">
    <w:pPr>
      <w:pStyle w:val="Nagwek"/>
    </w:pPr>
  </w:p>
  <w:p w14:paraId="7CA57044" w14:textId="77777777" w:rsidR="00984AA1" w:rsidRDefault="00984AA1">
    <w:pPr>
      <w:pStyle w:val="Nagwek"/>
    </w:pPr>
  </w:p>
  <w:p w14:paraId="71D0CA59" w14:textId="77777777" w:rsidR="00984AA1" w:rsidRPr="00984AA1" w:rsidRDefault="00984AA1">
    <w:pPr>
      <w:pStyle w:val="Nagwek"/>
      <w:rPr>
        <w:i/>
      </w:rPr>
    </w:pPr>
    <w:r>
      <w:tab/>
    </w:r>
    <w:r>
      <w:tab/>
    </w:r>
    <w:r w:rsidRPr="00984AA1">
      <w:rPr>
        <w:i/>
      </w:rPr>
      <w:t xml:space="preserve">Załącznik do Zarządzenia Nr 1010.44.2024 </w:t>
    </w:r>
  </w:p>
  <w:p w14:paraId="71EFBD07" w14:textId="77777777" w:rsidR="00984AA1" w:rsidRPr="00984AA1" w:rsidRDefault="00984AA1" w:rsidP="00984AA1">
    <w:pPr>
      <w:pStyle w:val="Nagwek"/>
      <w:ind w:left="4536"/>
      <w:rPr>
        <w:i/>
      </w:rPr>
    </w:pPr>
    <w:r w:rsidRPr="00984AA1">
      <w:rPr>
        <w:i/>
      </w:rPr>
      <w:tab/>
      <w:t xml:space="preserve">z dnia 9 sierpnia 2024 r. Kierownika Miejskiego   </w:t>
    </w:r>
  </w:p>
  <w:p w14:paraId="1533A9C2" w14:textId="77777777" w:rsidR="00984AA1" w:rsidRPr="00984AA1" w:rsidRDefault="00984AA1" w:rsidP="00984AA1">
    <w:pPr>
      <w:pStyle w:val="Nagwek"/>
      <w:ind w:left="4536"/>
      <w:rPr>
        <w:i/>
      </w:rPr>
    </w:pPr>
    <w:r w:rsidRPr="00984AA1">
      <w:rPr>
        <w:i/>
      </w:rPr>
      <w:t xml:space="preserve">      Ośrodka Pomocy Społecznej w Cieszynie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FD8A" w14:textId="77777777" w:rsidR="00FE02CB" w:rsidRDefault="00FE02CB">
    <w:pPr>
      <w:rPr>
        <w:sz w:val="2"/>
        <w:szCs w:val="2"/>
      </w:rPr>
    </w:pPr>
    <w:r>
      <w:rPr>
        <w:noProof/>
      </w:rPr>
      <mc:AlternateContent>
        <mc:Choice Requires="wps">
          <w:drawing>
            <wp:anchor distT="0" distB="0" distL="63500" distR="63500" simplePos="0" relativeHeight="251664384" behindDoc="1" locked="0" layoutInCell="1" allowOverlap="1" wp14:anchorId="35B8336F" wp14:editId="7699F5F9">
              <wp:simplePos x="0" y="0"/>
              <wp:positionH relativeFrom="page">
                <wp:posOffset>-1067435</wp:posOffset>
              </wp:positionH>
              <wp:positionV relativeFrom="page">
                <wp:posOffset>224155</wp:posOffset>
              </wp:positionV>
              <wp:extent cx="869315" cy="160655"/>
              <wp:effectExtent l="0" t="0" r="0" b="0"/>
              <wp:wrapNone/>
              <wp:docPr id="2272571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17F0" w14:textId="77777777" w:rsidR="00FE02CB" w:rsidRDefault="00FE02CB">
                          <w:pPr>
                            <w:spacing w:line="240" w:lineRule="auto"/>
                          </w:pPr>
                          <w:r>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8336F" id="_x0000_t202" coordsize="21600,21600" o:spt="202" path="m,l,21600r21600,l21600,xe">
              <v:stroke joinstyle="miter"/>
              <v:path gradientshapeok="t" o:connecttype="rect"/>
            </v:shapetype>
            <v:shape id="Text Box 3" o:spid="_x0000_s1027" type="#_x0000_t202" style="position:absolute;margin-left:-84.05pt;margin-top:17.65pt;width:68.4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" filled="f" stroked="f">
              <v:textbox style="mso-fit-shape-to-text:t" inset="0,0,0,0">
                <w:txbxContent>
                  <w:p w14:paraId="56F717F0" w14:textId="77777777" w:rsidR="00FE02CB" w:rsidRDefault="00FE02CB">
                    <w:pPr>
                      <w:spacing w:line="240" w:lineRule="auto"/>
                    </w:pPr>
                    <w:r>
                      <w:t>Załącznik nr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CCA1" w14:textId="77777777" w:rsidR="00FE02CB" w:rsidRDefault="00FE02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5C45" w14:textId="77777777" w:rsidR="00FE0EE2" w:rsidRDefault="00623A7E">
    <w:pPr>
      <w:rPr>
        <w:sz w:val="2"/>
        <w:szCs w:val="2"/>
      </w:rPr>
    </w:pPr>
    <w:r>
      <w:rPr>
        <w:noProof/>
      </w:rPr>
      <mc:AlternateContent>
        <mc:Choice Requires="wps">
          <w:drawing>
            <wp:anchor distT="0" distB="0" distL="63500" distR="63500" simplePos="0" relativeHeight="251661312" behindDoc="1" locked="0" layoutInCell="1" allowOverlap="1" wp14:anchorId="551A5BC2" wp14:editId="6F3F0AE6">
              <wp:simplePos x="0" y="0"/>
              <wp:positionH relativeFrom="page">
                <wp:posOffset>3688080</wp:posOffset>
              </wp:positionH>
              <wp:positionV relativeFrom="page">
                <wp:posOffset>816610</wp:posOffset>
              </wp:positionV>
              <wp:extent cx="175260" cy="160655"/>
              <wp:effectExtent l="1905" t="0" r="0" b="0"/>
              <wp:wrapNone/>
              <wp:docPr id="14470527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6C414" w14:textId="77777777" w:rsidR="00FE0EE2" w:rsidRDefault="00FE0EE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A5BC2" id="_x0000_t202" coordsize="21600,21600" o:spt="202" path="m,l,21600r21600,l21600,xe">
              <v:stroke joinstyle="miter"/>
              <v:path gradientshapeok="t" o:connecttype="rect"/>
            </v:shapetype>
            <v:shape id="Text Box 6" o:spid="_x0000_s1030" type="#_x0000_t202" style="position:absolute;margin-left:290.4pt;margin-top:64.3pt;width:13.8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" filled="f" stroked="f">
              <v:textbox style="mso-fit-shape-to-text:t" inset="0,0,0,0">
                <w:txbxContent>
                  <w:p w14:paraId="1096C414" w14:textId="77777777" w:rsidR="00FE0EE2" w:rsidRDefault="00FE0EE2">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C"/>
    <w:multiLevelType w:val="multilevel"/>
    <w:tmpl w:val="EB1C4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5489C"/>
    <w:multiLevelType w:val="multilevel"/>
    <w:tmpl w:val="76D08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617C8"/>
    <w:multiLevelType w:val="multilevel"/>
    <w:tmpl w:val="FE860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E42B5"/>
    <w:multiLevelType w:val="multilevel"/>
    <w:tmpl w:val="CB400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359B4"/>
    <w:multiLevelType w:val="multilevel"/>
    <w:tmpl w:val="4D6A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D6302"/>
    <w:multiLevelType w:val="multilevel"/>
    <w:tmpl w:val="1C321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00C8D"/>
    <w:multiLevelType w:val="multilevel"/>
    <w:tmpl w:val="6A363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B491D"/>
    <w:multiLevelType w:val="multilevel"/>
    <w:tmpl w:val="3EE658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5355A"/>
    <w:multiLevelType w:val="multilevel"/>
    <w:tmpl w:val="E9761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FD4224"/>
    <w:multiLevelType w:val="multilevel"/>
    <w:tmpl w:val="2FDA2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04270"/>
    <w:multiLevelType w:val="multilevel"/>
    <w:tmpl w:val="09764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230372"/>
    <w:multiLevelType w:val="multilevel"/>
    <w:tmpl w:val="A6D27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5B2AF1"/>
    <w:multiLevelType w:val="multilevel"/>
    <w:tmpl w:val="1DAA4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CA1386"/>
    <w:multiLevelType w:val="multilevel"/>
    <w:tmpl w:val="39389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A11DAF"/>
    <w:multiLevelType w:val="multilevel"/>
    <w:tmpl w:val="13809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B56AFF"/>
    <w:multiLevelType w:val="multilevel"/>
    <w:tmpl w:val="E834A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8B2506"/>
    <w:multiLevelType w:val="multilevel"/>
    <w:tmpl w:val="33AE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012B2"/>
    <w:multiLevelType w:val="multilevel"/>
    <w:tmpl w:val="F700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B7511A"/>
    <w:multiLevelType w:val="multilevel"/>
    <w:tmpl w:val="37342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3E0AD0"/>
    <w:multiLevelType w:val="multilevel"/>
    <w:tmpl w:val="08A4B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6D3C24"/>
    <w:multiLevelType w:val="multilevel"/>
    <w:tmpl w:val="F3582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543601"/>
    <w:multiLevelType w:val="multilevel"/>
    <w:tmpl w:val="EE76D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851F3D"/>
    <w:multiLevelType w:val="multilevel"/>
    <w:tmpl w:val="47BAF9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C96856"/>
    <w:multiLevelType w:val="multilevel"/>
    <w:tmpl w:val="10FC1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100FAF"/>
    <w:multiLevelType w:val="multilevel"/>
    <w:tmpl w:val="AE163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210F64"/>
    <w:multiLevelType w:val="multilevel"/>
    <w:tmpl w:val="314C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875D4F"/>
    <w:multiLevelType w:val="multilevel"/>
    <w:tmpl w:val="D4A8E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0901706">
    <w:abstractNumId w:val="0"/>
  </w:num>
  <w:num w:numId="2" w16cid:durableId="1771469528">
    <w:abstractNumId w:val="19"/>
  </w:num>
  <w:num w:numId="3" w16cid:durableId="670109513">
    <w:abstractNumId w:val="18"/>
  </w:num>
  <w:num w:numId="4" w16cid:durableId="1845775467">
    <w:abstractNumId w:val="12"/>
  </w:num>
  <w:num w:numId="5" w16cid:durableId="1492333457">
    <w:abstractNumId w:val="16"/>
  </w:num>
  <w:num w:numId="6" w16cid:durableId="470174310">
    <w:abstractNumId w:val="3"/>
  </w:num>
  <w:num w:numId="7" w16cid:durableId="1223981894">
    <w:abstractNumId w:val="25"/>
  </w:num>
  <w:num w:numId="8" w16cid:durableId="147720019">
    <w:abstractNumId w:val="23"/>
  </w:num>
  <w:num w:numId="9" w16cid:durableId="1613593312">
    <w:abstractNumId w:val="1"/>
  </w:num>
  <w:num w:numId="10" w16cid:durableId="1341153141">
    <w:abstractNumId w:val="14"/>
  </w:num>
  <w:num w:numId="11" w16cid:durableId="417101956">
    <w:abstractNumId w:val="26"/>
  </w:num>
  <w:num w:numId="12" w16cid:durableId="726219376">
    <w:abstractNumId w:val="17"/>
  </w:num>
  <w:num w:numId="13" w16cid:durableId="2077589474">
    <w:abstractNumId w:val="4"/>
  </w:num>
  <w:num w:numId="14" w16cid:durableId="1570729618">
    <w:abstractNumId w:val="10"/>
  </w:num>
  <w:num w:numId="15" w16cid:durableId="71045486">
    <w:abstractNumId w:val="22"/>
  </w:num>
  <w:num w:numId="16" w16cid:durableId="657225435">
    <w:abstractNumId w:val="15"/>
  </w:num>
  <w:num w:numId="17" w16cid:durableId="395664980">
    <w:abstractNumId w:val="9"/>
  </w:num>
  <w:num w:numId="18" w16cid:durableId="192039561">
    <w:abstractNumId w:val="21"/>
  </w:num>
  <w:num w:numId="19" w16cid:durableId="883367316">
    <w:abstractNumId w:val="11"/>
  </w:num>
  <w:num w:numId="20" w16cid:durableId="1168521175">
    <w:abstractNumId w:val="8"/>
  </w:num>
  <w:num w:numId="21" w16cid:durableId="682128996">
    <w:abstractNumId w:val="5"/>
  </w:num>
  <w:num w:numId="22" w16cid:durableId="1273979688">
    <w:abstractNumId w:val="6"/>
  </w:num>
  <w:num w:numId="23" w16cid:durableId="849029956">
    <w:abstractNumId w:val="20"/>
  </w:num>
  <w:num w:numId="24" w16cid:durableId="1546671780">
    <w:abstractNumId w:val="13"/>
  </w:num>
  <w:num w:numId="25" w16cid:durableId="1944610492">
    <w:abstractNumId w:val="2"/>
  </w:num>
  <w:num w:numId="26" w16cid:durableId="793208596">
    <w:abstractNumId w:val="7"/>
  </w:num>
  <w:num w:numId="27" w16cid:durableId="10913148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CB"/>
    <w:rsid w:val="00623A7E"/>
    <w:rsid w:val="00882A3D"/>
    <w:rsid w:val="008C11FD"/>
    <w:rsid w:val="00984AA1"/>
    <w:rsid w:val="00A43CE4"/>
    <w:rsid w:val="00FE02CB"/>
    <w:rsid w:val="00FE0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E3C"/>
  <w15:chartTrackingRefBased/>
  <w15:docId w15:val="{F2A51BB2-3B47-45A3-9C1D-75A5D73D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
    <w:name w:val="Nagłówek lub stopka_"/>
    <w:basedOn w:val="Domylnaczcionkaakapitu"/>
    <w:rsid w:val="00FE02CB"/>
    <w:rPr>
      <w:rFonts w:ascii="Times New Roman" w:eastAsia="Times New Roman" w:hAnsi="Times New Roman" w:cs="Times New Roman"/>
      <w:b/>
      <w:bCs/>
      <w:i w:val="0"/>
      <w:iCs w:val="0"/>
      <w:smallCaps w:val="0"/>
      <w:strike w:val="0"/>
      <w:sz w:val="22"/>
      <w:szCs w:val="22"/>
      <w:u w:val="none"/>
    </w:rPr>
  </w:style>
  <w:style w:type="character" w:customStyle="1" w:styleId="Nagweklubstopka0">
    <w:name w:val="Nagłówek lub stopka"/>
    <w:basedOn w:val="Nagweklubstopka"/>
    <w:rsid w:val="00FE02C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0pt">
    <w:name w:val="Nagłówek lub stopka + 10 pt"/>
    <w:basedOn w:val="Nagweklubstopka"/>
    <w:rsid w:val="00FE02CB"/>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styleId="Akapitzlist">
    <w:name w:val="List Paragraph"/>
    <w:basedOn w:val="Normalny"/>
    <w:uiPriority w:val="34"/>
    <w:qFormat/>
    <w:rsid w:val="00FE02CB"/>
    <w:pPr>
      <w:ind w:left="720"/>
      <w:contextualSpacing/>
    </w:pPr>
  </w:style>
  <w:style w:type="paragraph" w:styleId="Nagwek">
    <w:name w:val="header"/>
    <w:basedOn w:val="Normalny"/>
    <w:link w:val="NagwekZnak"/>
    <w:uiPriority w:val="99"/>
    <w:unhideWhenUsed/>
    <w:rsid w:val="00FE02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2CB"/>
  </w:style>
  <w:style w:type="paragraph" w:styleId="Stopka">
    <w:name w:val="footer"/>
    <w:basedOn w:val="Normalny"/>
    <w:link w:val="StopkaZnak"/>
    <w:uiPriority w:val="99"/>
    <w:unhideWhenUsed/>
    <w:rsid w:val="00FE02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2CB"/>
  </w:style>
  <w:style w:type="paragraph" w:styleId="Tekstdymka">
    <w:name w:val="Balloon Text"/>
    <w:basedOn w:val="Normalny"/>
    <w:link w:val="TekstdymkaZnak"/>
    <w:uiPriority w:val="99"/>
    <w:semiHidden/>
    <w:unhideWhenUsed/>
    <w:rsid w:val="00984A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731B-5BC4-4F9D-834C-08C27FB4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4303</Words>
  <Characters>25818</Characters>
  <Application>Microsoft Office Word</Application>
  <DocSecurity>4</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Osak</dc:creator>
  <cp:keywords/>
  <dc:description/>
  <cp:lastModifiedBy>Paulina Wawrzyczek</cp:lastModifiedBy>
  <cp:revision>2</cp:revision>
  <cp:lastPrinted>2024-08-13T09:48:00Z</cp:lastPrinted>
  <dcterms:created xsi:type="dcterms:W3CDTF">2024-09-04T09:01:00Z</dcterms:created>
  <dcterms:modified xsi:type="dcterms:W3CDTF">2024-09-04T09:01:00Z</dcterms:modified>
</cp:coreProperties>
</file>